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330" w:rsidRPr="005C71D5" w:rsidRDefault="00D46330" w:rsidP="00D46330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Cs w:val="28"/>
          <w:lang w:val="uk-UA"/>
        </w:rPr>
      </w:pPr>
      <w:r w:rsidRPr="005C71D5">
        <w:rPr>
          <w:rFonts w:ascii="Times New Roman" w:hAnsi="Times New Roman" w:cs="Times New Roman"/>
          <w:szCs w:val="28"/>
          <w:lang w:val="uk-UA"/>
        </w:rPr>
        <w:t>[Бланк Секретаріату]</w:t>
      </w:r>
    </w:p>
    <w:p w:rsidR="00D46330" w:rsidRPr="005C71D5" w:rsidRDefault="00D46330" w:rsidP="00D46330">
      <w:pPr>
        <w:pStyle w:val="Header"/>
        <w:tabs>
          <w:tab w:val="clear" w:pos="4320"/>
          <w:tab w:val="clear" w:pos="8640"/>
        </w:tabs>
        <w:rPr>
          <w:lang w:val="uk-UA"/>
        </w:rPr>
      </w:pPr>
    </w:p>
    <w:p w:rsidR="00D46330" w:rsidRPr="005C71D5" w:rsidRDefault="00D46330" w:rsidP="00D46330">
      <w:pPr>
        <w:pStyle w:val="BodyText"/>
        <w:ind w:left="5760"/>
        <w:rPr>
          <w:smallCaps/>
          <w:lang w:val="uk-UA"/>
        </w:rPr>
      </w:pPr>
    </w:p>
    <w:p w:rsidR="00B24E01" w:rsidRPr="00C40DB4" w:rsidRDefault="00B24E01" w:rsidP="00B24E01">
      <w:pPr>
        <w:pStyle w:val="BodyText"/>
        <w:ind w:left="5400"/>
        <w:rPr>
          <w:lang w:val="uk-UA"/>
        </w:rPr>
      </w:pPr>
      <w:r w:rsidRPr="00C40DB4">
        <w:rPr>
          <w:smallCaps/>
          <w:lang w:val="uk-UA"/>
        </w:rPr>
        <w:t>Боржник</w:t>
      </w:r>
      <w:r w:rsidRPr="00C40DB4">
        <w:rPr>
          <w:lang w:val="uk-UA"/>
        </w:rPr>
        <w:t xml:space="preserve">:  </w:t>
      </w:r>
    </w:p>
    <w:p w:rsidR="00B24E01" w:rsidRPr="00C40DB4" w:rsidRDefault="00B24E01" w:rsidP="00B24E01">
      <w:pPr>
        <w:pStyle w:val="BodyText"/>
        <w:ind w:left="5400"/>
        <w:rPr>
          <w:b/>
          <w:bCs/>
          <w:lang w:val="uk-UA"/>
        </w:rPr>
      </w:pPr>
      <w:r w:rsidRPr="00C40DB4">
        <w:rPr>
          <w:b/>
          <w:bCs/>
          <w:lang w:val="uk-UA"/>
        </w:rPr>
        <w:t>[</w:t>
      </w:r>
      <w:r w:rsidRPr="00C40DB4">
        <w:rPr>
          <w:i/>
          <w:iCs/>
          <w:lang w:val="uk-UA"/>
        </w:rPr>
        <w:t>На</w:t>
      </w:r>
      <w:r>
        <w:rPr>
          <w:i/>
          <w:iCs/>
          <w:lang w:val="uk-UA"/>
        </w:rPr>
        <w:t>йменування</w:t>
      </w:r>
      <w:r w:rsidRPr="00C40DB4">
        <w:rPr>
          <w:i/>
          <w:iCs/>
          <w:lang w:val="uk-UA"/>
        </w:rPr>
        <w:t>, адреса, контактн</w:t>
      </w:r>
      <w:r>
        <w:rPr>
          <w:i/>
          <w:iCs/>
          <w:lang w:val="uk-UA"/>
        </w:rPr>
        <w:t>і дані</w:t>
      </w:r>
      <w:r w:rsidRPr="00C40DB4">
        <w:rPr>
          <w:b/>
          <w:bCs/>
          <w:lang w:val="uk-UA"/>
        </w:rPr>
        <w:t>]</w:t>
      </w:r>
    </w:p>
    <w:p w:rsidR="00B24E01" w:rsidRPr="00C40DB4" w:rsidRDefault="00B24E01" w:rsidP="00B24E01">
      <w:pPr>
        <w:pStyle w:val="BodyText"/>
        <w:ind w:left="5400"/>
        <w:rPr>
          <w:b/>
          <w:bCs/>
          <w:lang w:val="uk-UA"/>
        </w:rPr>
      </w:pPr>
    </w:p>
    <w:p w:rsidR="00B24E01" w:rsidRPr="00C40DB4" w:rsidRDefault="00B24E01" w:rsidP="00B24E01">
      <w:pPr>
        <w:pStyle w:val="BodyText"/>
        <w:ind w:left="5400"/>
        <w:rPr>
          <w:bCs/>
          <w:smallCaps/>
          <w:lang w:val="uk-UA"/>
        </w:rPr>
      </w:pPr>
      <w:r w:rsidRPr="00C40DB4">
        <w:rPr>
          <w:bCs/>
          <w:smallCaps/>
          <w:lang w:val="uk-UA"/>
        </w:rPr>
        <w:t>ПРИЗНАЧЕНИЙ АГЕНТ З ГОЛОСУВАННЯ:</w:t>
      </w:r>
      <w:r w:rsidRPr="00C40DB4">
        <w:rPr>
          <w:rStyle w:val="FootnoteReference"/>
          <w:bCs/>
          <w:smallCaps/>
          <w:lang w:val="uk-UA"/>
        </w:rPr>
        <w:footnoteReference w:id="1"/>
      </w:r>
      <w:r w:rsidRPr="00C40DB4">
        <w:rPr>
          <w:bCs/>
          <w:smallCaps/>
          <w:lang w:val="uk-UA"/>
        </w:rPr>
        <w:t xml:space="preserve"> </w:t>
      </w:r>
    </w:p>
    <w:p w:rsidR="00B24E01" w:rsidRPr="00C40DB4" w:rsidRDefault="00B24E01" w:rsidP="00B24E01">
      <w:pPr>
        <w:pStyle w:val="BodyText"/>
        <w:ind w:left="5400"/>
        <w:rPr>
          <w:b/>
          <w:bCs/>
          <w:lang w:val="uk-UA"/>
        </w:rPr>
      </w:pPr>
      <w:r w:rsidRPr="00C40DB4">
        <w:rPr>
          <w:b/>
          <w:bCs/>
          <w:lang w:val="uk-UA"/>
        </w:rPr>
        <w:t>[</w:t>
      </w:r>
      <w:r w:rsidRPr="00C40DB4">
        <w:rPr>
          <w:i/>
          <w:iCs/>
          <w:lang w:val="uk-UA"/>
        </w:rPr>
        <w:t>На</w:t>
      </w:r>
      <w:r>
        <w:rPr>
          <w:i/>
          <w:iCs/>
          <w:lang w:val="uk-UA"/>
        </w:rPr>
        <w:t>йменування</w:t>
      </w:r>
      <w:r w:rsidRPr="00C40DB4">
        <w:rPr>
          <w:i/>
          <w:iCs/>
          <w:lang w:val="uk-UA"/>
        </w:rPr>
        <w:t>, адреса, контактн</w:t>
      </w:r>
      <w:r>
        <w:rPr>
          <w:i/>
          <w:iCs/>
          <w:lang w:val="uk-UA"/>
        </w:rPr>
        <w:t>і дані</w:t>
      </w:r>
      <w:r w:rsidRPr="00C40DB4">
        <w:rPr>
          <w:b/>
          <w:bCs/>
          <w:lang w:val="uk-UA"/>
        </w:rPr>
        <w:t>]</w:t>
      </w:r>
    </w:p>
    <w:p w:rsidR="00B24E01" w:rsidRPr="00C40DB4" w:rsidRDefault="00B24E01" w:rsidP="00B24E01">
      <w:pPr>
        <w:pStyle w:val="BodyText"/>
        <w:ind w:left="5400"/>
        <w:rPr>
          <w:bCs/>
          <w:smallCaps/>
          <w:lang w:val="uk-UA"/>
        </w:rPr>
      </w:pPr>
    </w:p>
    <w:p w:rsidR="00B24E01" w:rsidRPr="00C40DB4" w:rsidRDefault="00B24E01" w:rsidP="00B24E01">
      <w:pPr>
        <w:pStyle w:val="BodyText"/>
        <w:ind w:left="5400"/>
        <w:rPr>
          <w:bCs/>
          <w:lang w:val="uk-UA"/>
        </w:rPr>
      </w:pPr>
      <w:r w:rsidRPr="00283B8E">
        <w:rPr>
          <w:bCs/>
          <w:smallCaps/>
          <w:lang w:val="uk-UA"/>
        </w:rPr>
        <w:t>Процедура №</w:t>
      </w:r>
      <w:r w:rsidRPr="00C40DB4">
        <w:rPr>
          <w:bCs/>
          <w:lang w:val="uk-UA"/>
        </w:rPr>
        <w:t xml:space="preserve"> ________________</w:t>
      </w:r>
    </w:p>
    <w:p w:rsidR="00B24E01" w:rsidRPr="00C40DB4" w:rsidRDefault="00B24E01" w:rsidP="00B24E01">
      <w:pPr>
        <w:pStyle w:val="BodyText"/>
        <w:ind w:left="5760"/>
        <w:rPr>
          <w:b/>
          <w:bCs/>
          <w:lang w:val="uk-UA"/>
        </w:rPr>
      </w:pPr>
    </w:p>
    <w:p w:rsidR="00D86250" w:rsidRPr="005C71D5" w:rsidRDefault="00D46330" w:rsidP="005F32A1">
      <w:pPr>
        <w:pStyle w:val="Heading2"/>
        <w:jc w:val="center"/>
        <w:rPr>
          <w:smallCaps/>
          <w:sz w:val="28"/>
          <w:lang w:val="uk-UA"/>
        </w:rPr>
      </w:pPr>
      <w:r w:rsidRPr="005C71D5">
        <w:rPr>
          <w:smallCaps/>
          <w:sz w:val="28"/>
          <w:lang w:val="uk-UA"/>
        </w:rPr>
        <w:t>Повідомлення про Голосування</w:t>
      </w:r>
    </w:p>
    <w:p w:rsidR="00D86250" w:rsidRPr="005C71D5" w:rsidRDefault="008D0D7E">
      <w:pPr>
        <w:pStyle w:val="Heading2"/>
        <w:jc w:val="center"/>
        <w:rPr>
          <w:smallCaps/>
          <w:sz w:val="28"/>
          <w:lang w:val="uk-UA"/>
        </w:rPr>
      </w:pPr>
      <w:r w:rsidRPr="005C71D5">
        <w:rPr>
          <w:smallCaps/>
          <w:sz w:val="28"/>
          <w:lang w:val="uk-UA"/>
        </w:rPr>
        <w:t>(</w:t>
      </w:r>
      <w:r w:rsidR="00D46330" w:rsidRPr="005C71D5">
        <w:rPr>
          <w:b w:val="0"/>
          <w:bCs w:val="0"/>
          <w:smallCaps/>
          <w:sz w:val="28"/>
          <w:lang w:val="uk-UA"/>
        </w:rPr>
        <w:t>рекомендованим листом</w:t>
      </w:r>
      <w:r w:rsidR="00603A15" w:rsidRPr="005C71D5">
        <w:rPr>
          <w:b w:val="0"/>
          <w:bCs w:val="0"/>
          <w:smallCaps/>
          <w:sz w:val="28"/>
          <w:lang w:val="uk-UA"/>
        </w:rPr>
        <w:t>/</w:t>
      </w:r>
      <w:r w:rsidR="005C71D5" w:rsidRPr="005C71D5">
        <w:rPr>
          <w:b w:val="0"/>
          <w:bCs w:val="0"/>
          <w:smallCaps/>
          <w:sz w:val="28"/>
          <w:lang w:val="uk-UA"/>
        </w:rPr>
        <w:t>кур’єрською</w:t>
      </w:r>
      <w:r w:rsidR="0075663F" w:rsidRPr="005C71D5">
        <w:rPr>
          <w:b w:val="0"/>
          <w:bCs w:val="0"/>
          <w:smallCaps/>
          <w:sz w:val="28"/>
          <w:lang w:val="uk-UA"/>
        </w:rPr>
        <w:t xml:space="preserve"> доставкою</w:t>
      </w:r>
      <w:r w:rsidRPr="005C71D5">
        <w:rPr>
          <w:smallCaps/>
          <w:sz w:val="28"/>
          <w:lang w:val="uk-UA"/>
        </w:rPr>
        <w:t>)</w:t>
      </w:r>
    </w:p>
    <w:p w:rsidR="00D86250" w:rsidRPr="005C71D5" w:rsidRDefault="00D86250">
      <w:pPr>
        <w:pStyle w:val="BodyText"/>
        <w:rPr>
          <w:b/>
          <w:bCs/>
          <w:lang w:val="uk-UA"/>
        </w:rPr>
      </w:pPr>
    </w:p>
    <w:p w:rsidR="00D86250" w:rsidRPr="005C71D5" w:rsidRDefault="00D46330">
      <w:pPr>
        <w:pStyle w:val="BodyText"/>
        <w:rPr>
          <w:lang w:val="uk-UA"/>
        </w:rPr>
      </w:pPr>
      <w:r w:rsidRPr="005C71D5">
        <w:rPr>
          <w:lang w:val="uk-UA"/>
        </w:rPr>
        <w:t>Кому</w:t>
      </w:r>
      <w:r w:rsidR="00092179" w:rsidRPr="005C71D5">
        <w:rPr>
          <w:lang w:val="uk-UA"/>
        </w:rPr>
        <w:t>: [</w:t>
      </w:r>
      <w:r w:rsidR="00B24E01" w:rsidRPr="00C40DB4">
        <w:rPr>
          <w:i/>
          <w:iCs/>
          <w:lang w:val="uk-UA"/>
        </w:rPr>
        <w:t>На</w:t>
      </w:r>
      <w:r w:rsidR="00B24E01">
        <w:rPr>
          <w:i/>
          <w:iCs/>
          <w:lang w:val="uk-UA"/>
        </w:rPr>
        <w:t>йменування</w:t>
      </w:r>
      <w:r w:rsidR="00B24E01" w:rsidRPr="005C71D5" w:rsidDel="00B24E01">
        <w:rPr>
          <w:i/>
          <w:iCs/>
          <w:lang w:val="uk-UA"/>
        </w:rPr>
        <w:t xml:space="preserve"> </w:t>
      </w:r>
      <w:r w:rsidRPr="005C71D5">
        <w:rPr>
          <w:i/>
          <w:iCs/>
          <w:lang w:val="uk-UA"/>
        </w:rPr>
        <w:t xml:space="preserve"> та адреса кредитора</w:t>
      </w:r>
      <w:r w:rsidR="008D0D7E" w:rsidRPr="005C71D5">
        <w:rPr>
          <w:lang w:val="uk-UA"/>
        </w:rPr>
        <w:t>]</w:t>
      </w:r>
    </w:p>
    <w:p w:rsidR="00D86250" w:rsidRPr="005C71D5" w:rsidRDefault="00D86250">
      <w:pPr>
        <w:pStyle w:val="BodyText"/>
        <w:rPr>
          <w:lang w:val="uk-UA"/>
        </w:rPr>
      </w:pPr>
    </w:p>
    <w:p w:rsidR="0031487C" w:rsidRPr="00C40DB4" w:rsidRDefault="00D46330" w:rsidP="0031487C">
      <w:pPr>
        <w:pStyle w:val="BodyText"/>
        <w:jc w:val="both"/>
        <w:rPr>
          <w:lang w:val="uk-UA"/>
        </w:rPr>
      </w:pPr>
      <w:r w:rsidRPr="005C71D5">
        <w:rPr>
          <w:lang w:val="uk-UA"/>
        </w:rPr>
        <w:t xml:space="preserve">Це Повідомлення надається вам у відповідності до статті </w:t>
      </w:r>
      <w:r w:rsidR="000E1DBA" w:rsidRPr="005C71D5">
        <w:rPr>
          <w:lang w:val="uk-UA"/>
        </w:rPr>
        <w:t xml:space="preserve">23 </w:t>
      </w:r>
      <w:r w:rsidRPr="005C71D5">
        <w:rPr>
          <w:lang w:val="uk-UA"/>
        </w:rPr>
        <w:t xml:space="preserve">Закону України «Про </w:t>
      </w:r>
      <w:r w:rsidR="005C71D5" w:rsidRPr="005C71D5">
        <w:rPr>
          <w:lang w:val="uk-UA"/>
        </w:rPr>
        <w:t>Фінансову</w:t>
      </w:r>
      <w:r w:rsidRPr="005C71D5">
        <w:rPr>
          <w:lang w:val="uk-UA"/>
        </w:rPr>
        <w:t xml:space="preserve"> Реструктуризацію» </w:t>
      </w:r>
      <w:r w:rsidR="00B24E01">
        <w:rPr>
          <w:lang w:val="uk-UA"/>
        </w:rPr>
        <w:t>№</w:t>
      </w:r>
      <w:r w:rsidR="00B24E01" w:rsidRPr="005C71D5">
        <w:rPr>
          <w:lang w:val="uk-UA"/>
        </w:rPr>
        <w:t xml:space="preserve"> </w:t>
      </w:r>
      <w:r w:rsidR="00603A15" w:rsidRPr="005C71D5">
        <w:rPr>
          <w:rFonts w:eastAsia="Calibri"/>
          <w:lang w:val="uk-UA"/>
        </w:rPr>
        <w:t xml:space="preserve">1414-VIII </w:t>
      </w:r>
      <w:r w:rsidRPr="005C71D5">
        <w:rPr>
          <w:rFonts w:eastAsia="Calibri"/>
          <w:lang w:val="uk-UA"/>
        </w:rPr>
        <w:t xml:space="preserve">від </w:t>
      </w:r>
      <w:r w:rsidR="00603A15" w:rsidRPr="005C71D5">
        <w:rPr>
          <w:rFonts w:eastAsia="Calibri"/>
          <w:lang w:val="uk-UA"/>
        </w:rPr>
        <w:t xml:space="preserve">14 </w:t>
      </w:r>
      <w:r w:rsidRPr="005C71D5">
        <w:rPr>
          <w:rFonts w:eastAsia="Calibri"/>
          <w:lang w:val="uk-UA"/>
        </w:rPr>
        <w:t>червня</w:t>
      </w:r>
      <w:r w:rsidR="00603A15" w:rsidRPr="005C71D5">
        <w:rPr>
          <w:rFonts w:eastAsia="Calibri"/>
          <w:lang w:val="uk-UA"/>
        </w:rPr>
        <w:t xml:space="preserve"> 2016</w:t>
      </w:r>
      <w:r w:rsidRPr="005C71D5">
        <w:rPr>
          <w:rFonts w:eastAsia="Calibri"/>
          <w:lang w:val="uk-UA"/>
        </w:rPr>
        <w:t xml:space="preserve"> року (далі – </w:t>
      </w:r>
      <w:r w:rsidR="00B24E01" w:rsidRPr="00C40DB4">
        <w:rPr>
          <w:rFonts w:eastAsia="Calibri"/>
          <w:lang w:val="uk-UA"/>
        </w:rPr>
        <w:t xml:space="preserve">«Закон України </w:t>
      </w:r>
      <w:r w:rsidR="00B24E01" w:rsidRPr="00C40DB4">
        <w:rPr>
          <w:i/>
          <w:lang w:val="uk-UA"/>
        </w:rPr>
        <w:t>про Фінансову Реструктуризацію</w:t>
      </w:r>
      <w:r w:rsidR="00B24E01" w:rsidRPr="00FD1F39">
        <w:rPr>
          <w:lang w:val="uk-UA"/>
        </w:rPr>
        <w:t>»</w:t>
      </w:r>
      <w:r w:rsidR="00B24E01" w:rsidRPr="00C40DB4">
        <w:rPr>
          <w:lang w:val="uk-UA"/>
        </w:rPr>
        <w:t>)</w:t>
      </w:r>
      <w:r w:rsidR="000E1DBA" w:rsidRPr="005C71D5">
        <w:rPr>
          <w:lang w:val="uk-UA"/>
        </w:rPr>
        <w:t>,</w:t>
      </w:r>
      <w:r w:rsidR="0031487C" w:rsidRPr="0031487C">
        <w:rPr>
          <w:lang w:val="uk-UA"/>
        </w:rPr>
        <w:t xml:space="preserve"> </w:t>
      </w:r>
      <w:r w:rsidR="0031487C" w:rsidRPr="00C40DB4">
        <w:rPr>
          <w:lang w:val="uk-UA"/>
        </w:rPr>
        <w:t>як Залученому Кредитору вищевказаного Боржника, що має вимогу до Боржника на суму в [</w:t>
      </w:r>
      <w:r w:rsidR="0031487C" w:rsidRPr="00C40DB4">
        <w:rPr>
          <w:i/>
          <w:iCs/>
          <w:lang w:val="uk-UA"/>
        </w:rPr>
        <w:t>сума боргу</w:t>
      </w:r>
      <w:r w:rsidR="0031487C" w:rsidRPr="00C40DB4">
        <w:rPr>
          <w:lang w:val="uk-UA"/>
        </w:rPr>
        <w:t>]. Вашу вимогу було класифіковано в клас [</w:t>
      </w:r>
      <w:r w:rsidR="0031487C" w:rsidRPr="00C40DB4">
        <w:rPr>
          <w:i/>
          <w:iCs/>
          <w:lang w:val="uk-UA"/>
        </w:rPr>
        <w:t>номер класу, за наявності</w:t>
      </w:r>
      <w:r w:rsidR="0031487C" w:rsidRPr="00C40DB4">
        <w:rPr>
          <w:lang w:val="uk-UA"/>
        </w:rPr>
        <w:t>] Плану Реструктуризації Боржника під назвою [</w:t>
      </w:r>
      <w:r w:rsidR="0031487C" w:rsidRPr="00C40DB4">
        <w:rPr>
          <w:i/>
          <w:iCs/>
          <w:lang w:val="uk-UA"/>
        </w:rPr>
        <w:t>назва плану</w:t>
      </w:r>
      <w:r w:rsidR="0031487C" w:rsidRPr="00C40DB4">
        <w:rPr>
          <w:lang w:val="uk-UA"/>
        </w:rPr>
        <w:t>], від [</w:t>
      </w:r>
      <w:r w:rsidR="0031487C" w:rsidRPr="00C40DB4">
        <w:rPr>
          <w:i/>
          <w:iCs/>
          <w:lang w:val="uk-UA"/>
        </w:rPr>
        <w:t>дата</w:t>
      </w:r>
      <w:r w:rsidR="0031487C" w:rsidRPr="00C40DB4">
        <w:rPr>
          <w:lang w:val="uk-UA"/>
        </w:rPr>
        <w:t xml:space="preserve">], та вона підлягає </w:t>
      </w:r>
      <w:r w:rsidR="0031487C">
        <w:rPr>
          <w:lang w:val="uk-UA"/>
        </w:rPr>
        <w:t xml:space="preserve">пред'явленню та задоволенню </w:t>
      </w:r>
      <w:r w:rsidR="0031487C" w:rsidRPr="00C40DB4">
        <w:rPr>
          <w:lang w:val="uk-UA"/>
        </w:rPr>
        <w:t xml:space="preserve">в спосіб, передбачений у Плані Реструктуризації Боржника, копія якого додається до цього документу. </w:t>
      </w:r>
    </w:p>
    <w:p w:rsidR="000E1DBA" w:rsidRPr="005C71D5" w:rsidRDefault="000E1DBA" w:rsidP="00603A15">
      <w:pPr>
        <w:pStyle w:val="BodyText"/>
        <w:jc w:val="both"/>
        <w:rPr>
          <w:lang w:val="uk-UA"/>
        </w:rPr>
      </w:pPr>
    </w:p>
    <w:p w:rsidR="0031487C" w:rsidRPr="00C40DB4" w:rsidRDefault="0031487C" w:rsidP="0031487C">
      <w:pPr>
        <w:pStyle w:val="BodyText"/>
        <w:jc w:val="both"/>
        <w:rPr>
          <w:lang w:val="uk-UA"/>
        </w:rPr>
      </w:pPr>
      <w:r w:rsidRPr="00C40DB4">
        <w:rPr>
          <w:lang w:val="uk-UA"/>
        </w:rPr>
        <w:t xml:space="preserve">Ви маєте право голосувати </w:t>
      </w:r>
      <w:r>
        <w:rPr>
          <w:lang w:val="uk-UA"/>
        </w:rPr>
        <w:t>щодо затвердження</w:t>
      </w:r>
      <w:r w:rsidRPr="00C40DB4">
        <w:rPr>
          <w:lang w:val="uk-UA"/>
        </w:rPr>
        <w:t xml:space="preserve"> Плану Реструктуризації Боржник</w:t>
      </w:r>
      <w:r w:rsidR="00C41B1A">
        <w:rPr>
          <w:lang w:val="uk-UA"/>
        </w:rPr>
        <w:t>а у класі, до якого вас відніс Боржник</w:t>
      </w:r>
      <w:r w:rsidRPr="00C40DB4">
        <w:rPr>
          <w:lang w:val="uk-UA"/>
        </w:rPr>
        <w:t xml:space="preserve">. План Реструктуризації Боржника вважатиметься схваленим та таким, що має обов’язкову силу, якщо всі Залучені Кредитори проголосують </w:t>
      </w:r>
      <w:r>
        <w:rPr>
          <w:lang w:val="uk-UA"/>
        </w:rPr>
        <w:t xml:space="preserve">за затвердження </w:t>
      </w:r>
      <w:r w:rsidRPr="00C40DB4">
        <w:rPr>
          <w:lang w:val="uk-UA"/>
        </w:rPr>
        <w:t xml:space="preserve">плану або якщо він буде схвалений </w:t>
      </w:r>
      <w:r>
        <w:rPr>
          <w:lang w:val="uk-UA"/>
        </w:rPr>
        <w:t>у формі арбітражного рішення</w:t>
      </w:r>
      <w:r w:rsidRPr="00C40DB4">
        <w:rPr>
          <w:lang w:val="uk-UA"/>
        </w:rPr>
        <w:t xml:space="preserve">, </w:t>
      </w:r>
      <w:r>
        <w:rPr>
          <w:lang w:val="uk-UA"/>
        </w:rPr>
        <w:t>передбаченого</w:t>
      </w:r>
      <w:r w:rsidRPr="00C40DB4">
        <w:rPr>
          <w:lang w:val="uk-UA"/>
        </w:rPr>
        <w:t xml:space="preserve"> в статті 25, частині 4 Закону України </w:t>
      </w:r>
      <w:r w:rsidRPr="00C40DB4">
        <w:rPr>
          <w:i/>
          <w:lang w:val="uk-UA"/>
        </w:rPr>
        <w:t>про Фінансову Реструктуризацію</w:t>
      </w:r>
      <w:r w:rsidRPr="00C40DB4">
        <w:rPr>
          <w:lang w:val="uk-UA"/>
        </w:rPr>
        <w:t xml:space="preserve">.   </w:t>
      </w:r>
    </w:p>
    <w:p w:rsidR="00D86250" w:rsidRPr="005C71D5" w:rsidRDefault="00D86250" w:rsidP="00603A15">
      <w:pPr>
        <w:pStyle w:val="BodyText"/>
        <w:jc w:val="both"/>
        <w:rPr>
          <w:lang w:val="uk-UA"/>
        </w:rPr>
      </w:pPr>
    </w:p>
    <w:p w:rsidR="00D86250" w:rsidRPr="005C71D5" w:rsidRDefault="00D46330" w:rsidP="00603A15">
      <w:pPr>
        <w:pStyle w:val="BodyText"/>
        <w:jc w:val="both"/>
        <w:rPr>
          <w:lang w:val="uk-UA"/>
        </w:rPr>
      </w:pPr>
      <w:r w:rsidRPr="005C71D5">
        <w:rPr>
          <w:lang w:val="uk-UA"/>
        </w:rPr>
        <w:t xml:space="preserve">Ви можете віддати свій голос </w:t>
      </w:r>
      <w:r w:rsidR="0075663F" w:rsidRPr="005C71D5">
        <w:rPr>
          <w:lang w:val="uk-UA"/>
        </w:rPr>
        <w:t>шляхом подачі вкладеного бюлетеню</w:t>
      </w:r>
      <w:r w:rsidR="008D0D7E" w:rsidRPr="005C71D5">
        <w:rPr>
          <w:lang w:val="uk-UA"/>
        </w:rPr>
        <w:t xml:space="preserve"> (</w:t>
      </w:r>
      <w:r w:rsidR="0094303F" w:rsidRPr="005C71D5">
        <w:rPr>
          <w:lang w:val="uk-UA"/>
        </w:rPr>
        <w:t xml:space="preserve">Форма номер </w:t>
      </w:r>
      <w:r w:rsidR="000E1DBA" w:rsidRPr="005C71D5">
        <w:rPr>
          <w:lang w:val="uk-UA"/>
        </w:rPr>
        <w:t>11f</w:t>
      </w:r>
      <w:r w:rsidR="0094303F" w:rsidRPr="005C71D5">
        <w:rPr>
          <w:lang w:val="uk-UA"/>
        </w:rPr>
        <w:t xml:space="preserve"> за ЗФР</w:t>
      </w:r>
      <w:r w:rsidR="008D0D7E" w:rsidRPr="005C71D5">
        <w:rPr>
          <w:lang w:val="uk-UA"/>
        </w:rPr>
        <w:t>) [</w:t>
      </w:r>
      <w:r w:rsidR="00C41B1A">
        <w:rPr>
          <w:i/>
          <w:iCs/>
          <w:lang w:val="uk-UA"/>
        </w:rPr>
        <w:t>найменування</w:t>
      </w:r>
      <w:r w:rsidR="0094303F" w:rsidRPr="005C71D5">
        <w:rPr>
          <w:i/>
          <w:iCs/>
          <w:lang w:val="uk-UA"/>
        </w:rPr>
        <w:t>, професійна посада та адреса агента з голосування</w:t>
      </w:r>
      <w:r w:rsidR="008D0D7E" w:rsidRPr="005C71D5">
        <w:rPr>
          <w:lang w:val="uk-UA"/>
        </w:rPr>
        <w:t xml:space="preserve">], </w:t>
      </w:r>
      <w:r w:rsidR="0094303F" w:rsidRPr="005C71D5">
        <w:rPr>
          <w:lang w:val="uk-UA"/>
        </w:rPr>
        <w:t>якого було призначено в якості Агента з Голосування та якому мають бути надані всі голоси. Голосування через пошту може бути доставлене рекомендованим листом, адресованим Агенту з Голосування на адресу Агента з Голосування</w:t>
      </w:r>
      <w:r w:rsidR="008D0D7E" w:rsidRPr="005C71D5">
        <w:rPr>
          <w:lang w:val="uk-UA"/>
        </w:rPr>
        <w:t xml:space="preserve">, </w:t>
      </w:r>
      <w:r w:rsidR="0094303F" w:rsidRPr="005C71D5">
        <w:rPr>
          <w:lang w:val="uk-UA"/>
        </w:rPr>
        <w:t>або факсом на номер</w:t>
      </w:r>
      <w:r w:rsidR="008D0D7E" w:rsidRPr="005C71D5">
        <w:rPr>
          <w:lang w:val="uk-UA"/>
        </w:rPr>
        <w:t xml:space="preserve"> [</w:t>
      </w:r>
      <w:r w:rsidR="0094303F" w:rsidRPr="005C71D5">
        <w:rPr>
          <w:i/>
          <w:iCs/>
          <w:lang w:val="uk-UA"/>
        </w:rPr>
        <w:t>номер факсу</w:t>
      </w:r>
      <w:r w:rsidR="008D0D7E" w:rsidRPr="005C71D5">
        <w:rPr>
          <w:lang w:val="uk-UA"/>
        </w:rPr>
        <w:t xml:space="preserve">]. </w:t>
      </w:r>
      <w:r w:rsidR="0094303F" w:rsidRPr="005C71D5">
        <w:rPr>
          <w:lang w:val="uk-UA"/>
        </w:rPr>
        <w:t xml:space="preserve">Для підрахунку, всі голоси мають бути отримані в або до </w:t>
      </w:r>
      <w:r w:rsidR="008D0D7E" w:rsidRPr="005C71D5">
        <w:rPr>
          <w:lang w:val="uk-UA"/>
        </w:rPr>
        <w:t>[</w:t>
      </w:r>
      <w:r w:rsidR="0094303F" w:rsidRPr="005C71D5">
        <w:rPr>
          <w:i/>
          <w:iCs/>
          <w:lang w:val="uk-UA"/>
        </w:rPr>
        <w:t>день</w:t>
      </w:r>
      <w:r w:rsidR="008D0D7E" w:rsidRPr="005C71D5">
        <w:rPr>
          <w:i/>
          <w:iCs/>
          <w:lang w:val="uk-UA"/>
        </w:rPr>
        <w:t>/</w:t>
      </w:r>
      <w:r w:rsidR="0094303F" w:rsidRPr="005C71D5">
        <w:rPr>
          <w:i/>
          <w:iCs/>
          <w:lang w:val="uk-UA"/>
        </w:rPr>
        <w:t>місяць/рік</w:t>
      </w:r>
      <w:r w:rsidR="008D0D7E" w:rsidRPr="005C71D5">
        <w:rPr>
          <w:lang w:val="uk-UA"/>
        </w:rPr>
        <w:t xml:space="preserve">] </w:t>
      </w:r>
      <w:r w:rsidR="0094303F" w:rsidRPr="005C71D5">
        <w:rPr>
          <w:lang w:val="uk-UA"/>
        </w:rPr>
        <w:t xml:space="preserve">до </w:t>
      </w:r>
      <w:r w:rsidR="008D0D7E" w:rsidRPr="005C71D5">
        <w:rPr>
          <w:lang w:val="uk-UA"/>
        </w:rPr>
        <w:t>[</w:t>
      </w:r>
      <w:r w:rsidR="0094303F" w:rsidRPr="005C71D5">
        <w:rPr>
          <w:i/>
          <w:iCs/>
          <w:lang w:val="uk-UA"/>
        </w:rPr>
        <w:t>визначений час</w:t>
      </w:r>
      <w:r w:rsidR="008D0D7E" w:rsidRPr="005C71D5">
        <w:rPr>
          <w:lang w:val="uk-UA"/>
        </w:rPr>
        <w:t xml:space="preserve">]. </w:t>
      </w:r>
      <w:r w:rsidR="0094303F" w:rsidRPr="005C71D5">
        <w:rPr>
          <w:lang w:val="uk-UA"/>
        </w:rPr>
        <w:t>Кожний кредитор повинен забезпечити, щоб його голос був доставлений і отриманий до визначеного часу</w:t>
      </w:r>
      <w:r w:rsidR="008D0D7E" w:rsidRPr="005C71D5">
        <w:rPr>
          <w:lang w:val="uk-UA"/>
        </w:rPr>
        <w:t xml:space="preserve">.    </w:t>
      </w:r>
    </w:p>
    <w:p w:rsidR="00D86250" w:rsidRPr="005C71D5" w:rsidRDefault="00D86250" w:rsidP="00603A15">
      <w:pPr>
        <w:pStyle w:val="BodyText"/>
        <w:jc w:val="both"/>
        <w:rPr>
          <w:lang w:val="uk-UA"/>
        </w:rPr>
      </w:pPr>
    </w:p>
    <w:p w:rsidR="008B6904" w:rsidRDefault="0094303F" w:rsidP="00603A15">
      <w:pPr>
        <w:pStyle w:val="BodyText"/>
        <w:jc w:val="both"/>
        <w:rPr>
          <w:lang w:val="uk-UA"/>
        </w:rPr>
      </w:pPr>
      <w:r w:rsidRPr="005C71D5">
        <w:rPr>
          <w:lang w:val="uk-UA"/>
        </w:rPr>
        <w:t>Якщо ви обираєте голосува</w:t>
      </w:r>
      <w:r w:rsidR="005C71D5">
        <w:rPr>
          <w:lang w:val="uk-UA"/>
        </w:rPr>
        <w:t>ння</w:t>
      </w:r>
      <w:r w:rsidRPr="005C71D5">
        <w:rPr>
          <w:lang w:val="uk-UA"/>
        </w:rPr>
        <w:t xml:space="preserve"> через довірену особу, ви маєте заповнити та надати Агенту з Голосування додану форму довіреності (Форму номер </w:t>
      </w:r>
      <w:r w:rsidR="000E1DBA" w:rsidRPr="005C71D5">
        <w:rPr>
          <w:lang w:val="uk-UA"/>
        </w:rPr>
        <w:t>11e</w:t>
      </w:r>
      <w:r w:rsidRPr="005C71D5">
        <w:rPr>
          <w:lang w:val="uk-UA"/>
        </w:rPr>
        <w:t xml:space="preserve"> за ЗФР</w:t>
      </w:r>
      <w:r w:rsidR="008D0D7E" w:rsidRPr="005C71D5">
        <w:rPr>
          <w:lang w:val="uk-UA"/>
        </w:rPr>
        <w:t>).</w:t>
      </w:r>
      <w:r w:rsidRPr="005C71D5">
        <w:rPr>
          <w:lang w:val="uk-UA"/>
        </w:rPr>
        <w:t xml:space="preserve"> Усі довіреності мають бути підготовлені у відповідності до Форми </w:t>
      </w:r>
      <w:r w:rsidR="005C71D5">
        <w:rPr>
          <w:lang w:val="uk-UA"/>
        </w:rPr>
        <w:t>№</w:t>
      </w:r>
      <w:r w:rsidRPr="005C71D5">
        <w:rPr>
          <w:lang w:val="uk-UA"/>
        </w:rPr>
        <w:t xml:space="preserve"> </w:t>
      </w:r>
      <w:r w:rsidR="000E1DBA" w:rsidRPr="005C71D5">
        <w:rPr>
          <w:lang w:val="uk-UA"/>
        </w:rPr>
        <w:t>11e</w:t>
      </w:r>
      <w:r w:rsidRPr="005C71D5">
        <w:rPr>
          <w:lang w:val="uk-UA"/>
        </w:rPr>
        <w:t xml:space="preserve"> за ЗФР, і до них мають бути додані завірені </w:t>
      </w:r>
    </w:p>
    <w:p w:rsidR="008B6904" w:rsidRDefault="008B6904">
      <w:pPr>
        <w:rPr>
          <w:sz w:val="22"/>
          <w:lang w:val="uk-UA"/>
        </w:rPr>
      </w:pPr>
      <w:r>
        <w:rPr>
          <w:lang w:val="uk-UA"/>
        </w:rPr>
        <w:br w:type="page"/>
      </w:r>
    </w:p>
    <w:p w:rsidR="00D86250" w:rsidRPr="005C71D5" w:rsidRDefault="0094303F" w:rsidP="00603A15">
      <w:pPr>
        <w:pStyle w:val="BodyText"/>
        <w:jc w:val="both"/>
        <w:rPr>
          <w:lang w:val="uk-UA"/>
        </w:rPr>
      </w:pPr>
      <w:r w:rsidRPr="005C71D5">
        <w:rPr>
          <w:lang w:val="uk-UA"/>
        </w:rPr>
        <w:lastRenderedPageBreak/>
        <w:t xml:space="preserve">нотаріусом циркуляри підписів уповноваженого кредитора та його довіреної особи, що повинні бути надані Агенту з Голосування разом з його </w:t>
      </w:r>
      <w:r w:rsidR="0075663F" w:rsidRPr="005C71D5">
        <w:rPr>
          <w:lang w:val="uk-UA"/>
        </w:rPr>
        <w:t>бюлетенем</w:t>
      </w:r>
      <w:r w:rsidR="008D0D7E" w:rsidRPr="005C71D5">
        <w:rPr>
          <w:lang w:val="uk-UA"/>
        </w:rPr>
        <w:t xml:space="preserve">.  </w:t>
      </w:r>
    </w:p>
    <w:p w:rsidR="00D86250" w:rsidRPr="005C71D5" w:rsidRDefault="00D86250">
      <w:pPr>
        <w:jc w:val="both"/>
        <w:rPr>
          <w:sz w:val="22"/>
          <w:lang w:val="uk-UA"/>
        </w:rPr>
      </w:pPr>
    </w:p>
    <w:p w:rsidR="008B6904" w:rsidRPr="0048490A" w:rsidRDefault="008B6904" w:rsidP="008B6904">
      <w:pPr>
        <w:pStyle w:val="ListParagraph"/>
        <w:ind w:left="5400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>СЕКРЕТАРІАТ З ФІНАНСОВОЇ РЕСТУКТУРИЗАЦІЇ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8B6904" w:rsidRPr="009C580F" w:rsidRDefault="008B6904" w:rsidP="008B6904">
      <w:pPr>
        <w:pStyle w:val="ListParagraph"/>
        <w:ind w:left="5400"/>
        <w:rPr>
          <w:rFonts w:ascii="Times New Roman" w:eastAsia="Calibri" w:hAnsi="Times New Roman" w:cs="Times New Roman"/>
          <w:b/>
        </w:rPr>
      </w:pPr>
    </w:p>
    <w:p w:rsidR="008B6904" w:rsidRPr="009C580F" w:rsidRDefault="008B6904" w:rsidP="008B6904">
      <w:pPr>
        <w:pStyle w:val="ListParagraph"/>
        <w:tabs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8B6904" w:rsidRPr="00A77885" w:rsidRDefault="008B6904" w:rsidP="008B6904">
      <w:pPr>
        <w:tabs>
          <w:tab w:val="left" w:pos="1080"/>
          <w:tab w:val="left" w:pos="5400"/>
        </w:tabs>
        <w:rPr>
          <w:rFonts w:eastAsia="Calibri"/>
        </w:rPr>
      </w:pPr>
      <w:r>
        <w:rPr>
          <w:bCs/>
          <w:sz w:val="20"/>
        </w:rPr>
        <w:tab/>
        <w:t>(</w:t>
      </w:r>
      <w:r>
        <w:rPr>
          <w:bCs/>
          <w:sz w:val="20"/>
          <w:lang w:val="uk-UA"/>
        </w:rPr>
        <w:t>Дата</w:t>
      </w:r>
      <w:r>
        <w:rPr>
          <w:bCs/>
          <w:sz w:val="20"/>
        </w:rPr>
        <w:t xml:space="preserve">) </w:t>
      </w:r>
      <w:r>
        <w:rPr>
          <w:bCs/>
          <w:sz w:val="20"/>
        </w:rPr>
        <w:tab/>
      </w:r>
      <w:r w:rsidRPr="00A77885">
        <w:rPr>
          <w:rFonts w:eastAsia="Calibri"/>
          <w:lang w:val="uk-UA"/>
        </w:rPr>
        <w:t>Діє від імені</w:t>
      </w:r>
      <w:r w:rsidRPr="00A77885">
        <w:rPr>
          <w:rFonts w:eastAsia="Calibri"/>
        </w:rPr>
        <w:t>:</w:t>
      </w:r>
      <w:r w:rsidRPr="00A77885">
        <w:rPr>
          <w:rFonts w:eastAsia="Calibri"/>
        </w:rPr>
        <w:tab/>
      </w:r>
    </w:p>
    <w:p w:rsidR="008B6904" w:rsidRPr="009C580F" w:rsidRDefault="008B6904" w:rsidP="008B6904">
      <w:pPr>
        <w:pStyle w:val="ListParagraph"/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 xml:space="preserve"> 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8B6904" w:rsidRDefault="008B6904" w:rsidP="008B6904">
      <w:pPr>
        <w:tabs>
          <w:tab w:val="left" w:pos="1080"/>
        </w:tabs>
        <w:spacing w:after="120"/>
        <w:ind w:left="5400"/>
        <w:jc w:val="both"/>
        <w:rPr>
          <w:b/>
          <w:smallCaps/>
        </w:rPr>
      </w:pPr>
    </w:p>
    <w:p w:rsidR="008B6904" w:rsidRDefault="008B6904" w:rsidP="008B6904">
      <w:pPr>
        <w:tabs>
          <w:tab w:val="left" w:pos="1080"/>
        </w:tabs>
        <w:spacing w:after="120"/>
        <w:ind w:left="5400"/>
        <w:rPr>
          <w:bCs/>
          <w:i/>
          <w:sz w:val="20"/>
          <w:lang w:val="uk-UA"/>
        </w:rPr>
      </w:pPr>
      <w:r>
        <w:rPr>
          <w:bCs/>
          <w:sz w:val="20"/>
          <w:lang w:val="uk-UA"/>
        </w:rPr>
        <w:t xml:space="preserve">У відповідності до Закону України </w:t>
      </w:r>
      <w:r>
        <w:rPr>
          <w:bCs/>
          <w:i/>
          <w:sz w:val="20"/>
          <w:lang w:val="uk-UA"/>
        </w:rPr>
        <w:t>про Фінансову Реструктуризацію</w:t>
      </w:r>
    </w:p>
    <w:p w:rsidR="0056793C" w:rsidRDefault="0056793C" w:rsidP="0056793C">
      <w:pPr>
        <w:rPr>
          <w:lang w:val="uk-UA"/>
        </w:rPr>
      </w:pPr>
    </w:p>
    <w:p w:rsidR="008B6904" w:rsidRDefault="008B6904" w:rsidP="0056793C">
      <w:pPr>
        <w:rPr>
          <w:lang w:val="uk-UA"/>
        </w:rPr>
      </w:pPr>
    </w:p>
    <w:p w:rsidR="008B6904" w:rsidRDefault="008B6904" w:rsidP="0056793C">
      <w:pPr>
        <w:rPr>
          <w:lang w:val="uk-UA"/>
        </w:rPr>
      </w:pPr>
    </w:p>
    <w:p w:rsidR="008B6904" w:rsidRDefault="008B6904" w:rsidP="0056793C">
      <w:pPr>
        <w:rPr>
          <w:lang w:val="uk-UA"/>
        </w:rPr>
      </w:pPr>
    </w:p>
    <w:p w:rsidR="008B6904" w:rsidRDefault="008B6904" w:rsidP="0056793C">
      <w:pPr>
        <w:rPr>
          <w:lang w:val="uk-UA"/>
        </w:rPr>
      </w:pPr>
    </w:p>
    <w:p w:rsidR="008B6904" w:rsidRDefault="008B6904" w:rsidP="0056793C">
      <w:pPr>
        <w:rPr>
          <w:lang w:val="uk-UA"/>
        </w:rPr>
      </w:pPr>
    </w:p>
    <w:p w:rsidR="008B6904" w:rsidRPr="005C71D5" w:rsidRDefault="008B6904" w:rsidP="0056793C">
      <w:pPr>
        <w:rPr>
          <w:lang w:val="uk-UA"/>
        </w:rPr>
      </w:pPr>
      <w:bookmarkStart w:id="0" w:name="_GoBack"/>
      <w:bookmarkEnd w:id="0"/>
    </w:p>
    <w:p w:rsidR="008B6904" w:rsidRPr="005C71D5" w:rsidRDefault="008B6904" w:rsidP="008B6904">
      <w:pPr>
        <w:spacing w:before="60" w:after="60"/>
        <w:rPr>
          <w:sz w:val="22"/>
          <w:u w:val="single"/>
          <w:lang w:val="uk-UA"/>
        </w:rPr>
      </w:pP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  <w:r w:rsidRPr="005C71D5">
        <w:rPr>
          <w:sz w:val="22"/>
          <w:u w:val="single"/>
          <w:lang w:val="uk-UA"/>
        </w:rPr>
        <w:tab/>
      </w:r>
    </w:p>
    <w:p w:rsidR="008B6904" w:rsidRPr="005C71D5" w:rsidRDefault="008B6904" w:rsidP="008B6904">
      <w:pPr>
        <w:pStyle w:val="Heading5"/>
        <w:rPr>
          <w:lang w:val="uk-UA"/>
        </w:rPr>
      </w:pPr>
      <w:r w:rsidRPr="005C71D5">
        <w:rPr>
          <w:lang w:val="uk-UA"/>
        </w:rPr>
        <w:t>Додатки</w:t>
      </w:r>
    </w:p>
    <w:p w:rsidR="008B6904" w:rsidRPr="005C71D5" w:rsidRDefault="008B6904" w:rsidP="008B6904">
      <w:pPr>
        <w:rPr>
          <w:lang w:val="uk-UA"/>
        </w:rPr>
      </w:pPr>
    </w:p>
    <w:p w:rsidR="008B6904" w:rsidRPr="005C71D5" w:rsidRDefault="008B6904" w:rsidP="008B6904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5C71D5">
        <w:rPr>
          <w:rFonts w:ascii="Times New Roman" w:hAnsi="Times New Roman" w:cs="Times New Roman"/>
          <w:sz w:val="20"/>
          <w:szCs w:val="20"/>
          <w:lang w:val="uk-UA"/>
        </w:rPr>
        <w:t>План Реструктуризації.</w:t>
      </w:r>
    </w:p>
    <w:p w:rsidR="008B6904" w:rsidRPr="005C71D5" w:rsidRDefault="008B6904" w:rsidP="008B6904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5C71D5">
        <w:rPr>
          <w:rFonts w:ascii="Times New Roman" w:hAnsi="Times New Roman" w:cs="Times New Roman"/>
          <w:sz w:val="20"/>
          <w:szCs w:val="20"/>
          <w:lang w:val="uk-UA"/>
        </w:rPr>
        <w:t>Перелік Залучених Кредиторів/вимоги або підсумок вимог.</w:t>
      </w:r>
    </w:p>
    <w:p w:rsidR="008B6904" w:rsidRPr="005C71D5" w:rsidRDefault="008B6904" w:rsidP="008B6904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5C71D5">
        <w:rPr>
          <w:rFonts w:ascii="Times New Roman" w:hAnsi="Times New Roman" w:cs="Times New Roman"/>
          <w:sz w:val="20"/>
          <w:szCs w:val="20"/>
          <w:lang w:val="uk-UA"/>
        </w:rPr>
        <w:t>Графік, в якому викладений кожний клас задіяних та незадіяних, найкращі оцінки боржника щодо вартості їхніх очікуваних повернень коштів за планом та визначення будь-яких незадіяних кредиторів, чиї вимоги істотною мірою подібні за природою до вимог одного або більше задіяних кредиторів.</w:t>
      </w:r>
      <w:r w:rsidRPr="005C71D5">
        <w:rPr>
          <w:rStyle w:val="FootnoteReference"/>
          <w:rFonts w:ascii="Times New Roman" w:hAnsi="Times New Roman" w:cs="Times New Roman"/>
          <w:sz w:val="20"/>
          <w:szCs w:val="20"/>
          <w:lang w:val="uk-UA"/>
        </w:rPr>
        <w:footnoteReference w:id="2"/>
      </w:r>
      <w:r w:rsidRPr="005C71D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8B6904" w:rsidRPr="005C71D5" w:rsidRDefault="008B6904" w:rsidP="008B6904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5C71D5">
        <w:rPr>
          <w:rFonts w:ascii="Times New Roman" w:hAnsi="Times New Roman" w:cs="Times New Roman"/>
          <w:sz w:val="20"/>
          <w:szCs w:val="20"/>
          <w:lang w:val="uk-UA"/>
        </w:rPr>
        <w:t>[Відповідн</w:t>
      </w:r>
      <w:r>
        <w:rPr>
          <w:rFonts w:ascii="Times New Roman" w:hAnsi="Times New Roman" w:cs="Times New Roman"/>
          <w:sz w:val="20"/>
          <w:szCs w:val="20"/>
          <w:lang w:val="uk-UA"/>
        </w:rPr>
        <w:t>е</w:t>
      </w:r>
      <w:r w:rsidRPr="005C71D5">
        <w:rPr>
          <w:rFonts w:ascii="Times New Roman" w:hAnsi="Times New Roman" w:cs="Times New Roman"/>
          <w:sz w:val="20"/>
          <w:szCs w:val="20"/>
          <w:lang w:val="uk-UA"/>
        </w:rPr>
        <w:t xml:space="preserve"> розкриття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інформація</w:t>
      </w:r>
      <w:r w:rsidRPr="005C71D5">
        <w:rPr>
          <w:rFonts w:ascii="Times New Roman" w:hAnsi="Times New Roman" w:cs="Times New Roman"/>
          <w:sz w:val="20"/>
          <w:szCs w:val="20"/>
          <w:lang w:val="uk-UA"/>
        </w:rPr>
        <w:t>, що поясню</w:t>
      </w:r>
      <w:r>
        <w:rPr>
          <w:rFonts w:ascii="Times New Roman" w:hAnsi="Times New Roman" w:cs="Times New Roman"/>
          <w:sz w:val="20"/>
          <w:szCs w:val="20"/>
          <w:lang w:val="uk-UA"/>
        </w:rPr>
        <w:t>є</w:t>
      </w:r>
      <w:r w:rsidRPr="005C71D5">
        <w:rPr>
          <w:rFonts w:ascii="Times New Roman" w:hAnsi="Times New Roman" w:cs="Times New Roman"/>
          <w:sz w:val="20"/>
          <w:szCs w:val="20"/>
          <w:lang w:val="uk-UA"/>
        </w:rPr>
        <w:t xml:space="preserve"> обставини та причини, що призвели до критичного фінансового стану боржника; стратегія фінансово-господарської діяльності для подолання критичного фінансового стану через реструктуризацію; умови стосовно впровадження плану; перспективи та строки отримання необхідного фінансування або інвестицій.]</w:t>
      </w:r>
      <w:r w:rsidRPr="005C71D5">
        <w:rPr>
          <w:rStyle w:val="FootnoteReference"/>
          <w:rFonts w:ascii="Times New Roman" w:hAnsi="Times New Roman" w:cs="Times New Roman"/>
          <w:sz w:val="20"/>
          <w:szCs w:val="20"/>
          <w:lang w:val="uk-UA"/>
        </w:rPr>
        <w:footnoteReference w:id="3"/>
      </w:r>
    </w:p>
    <w:p w:rsidR="008B6904" w:rsidRPr="005C71D5" w:rsidRDefault="008B6904" w:rsidP="008B6904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5C71D5">
        <w:rPr>
          <w:rFonts w:ascii="Times New Roman" w:hAnsi="Times New Roman" w:cs="Times New Roman"/>
          <w:sz w:val="20"/>
          <w:szCs w:val="20"/>
          <w:lang w:val="uk-UA"/>
        </w:rPr>
        <w:t xml:space="preserve">Незалежний Огляд Фінансово-Господарської Діяльності, підготовлений [назва/ім’я Незалежного Експерта/аудиторської фірми]. </w:t>
      </w:r>
    </w:p>
    <w:p w:rsidR="008B6904" w:rsidRPr="005C71D5" w:rsidRDefault="008B6904" w:rsidP="008B6904">
      <w:pPr>
        <w:pStyle w:val="BodyText"/>
        <w:numPr>
          <w:ilvl w:val="0"/>
          <w:numId w:val="41"/>
        </w:numPr>
        <w:spacing w:before="60" w:after="60"/>
        <w:ind w:left="360"/>
        <w:rPr>
          <w:sz w:val="20"/>
          <w:szCs w:val="20"/>
          <w:lang w:val="uk-UA"/>
        </w:rPr>
      </w:pPr>
      <w:r w:rsidRPr="005C71D5">
        <w:rPr>
          <w:sz w:val="20"/>
          <w:szCs w:val="20"/>
          <w:lang w:val="uk-UA"/>
        </w:rPr>
        <w:t>[Розкриття перешкод або ризиків на шляху успішного впровадження плану, включаючи, без обмеження, господарські, економічні, фінансові, юридичні, політичні. регуляторні та податкові ризики. ]</w:t>
      </w:r>
      <w:r w:rsidRPr="005C71D5">
        <w:rPr>
          <w:rStyle w:val="FootnoteReference"/>
          <w:sz w:val="20"/>
          <w:szCs w:val="20"/>
          <w:lang w:val="uk-UA"/>
        </w:rPr>
        <w:footnoteReference w:id="4"/>
      </w:r>
    </w:p>
    <w:p w:rsidR="008B6904" w:rsidRPr="005C71D5" w:rsidRDefault="008B6904" w:rsidP="008B6904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5C71D5">
        <w:rPr>
          <w:rFonts w:ascii="Times New Roman" w:hAnsi="Times New Roman" w:cs="Times New Roman"/>
          <w:sz w:val="20"/>
          <w:szCs w:val="20"/>
          <w:lang w:val="uk-UA"/>
        </w:rPr>
        <w:t>[Фінансова звітність за останні 3 роки.]</w:t>
      </w:r>
      <w:r w:rsidRPr="005C71D5">
        <w:rPr>
          <w:rStyle w:val="FootnoteReference"/>
          <w:rFonts w:ascii="Times New Roman" w:hAnsi="Times New Roman" w:cs="Times New Roman"/>
          <w:sz w:val="20"/>
          <w:szCs w:val="20"/>
          <w:lang w:val="uk-UA"/>
        </w:rPr>
        <w:footnoteReference w:id="5"/>
      </w:r>
    </w:p>
    <w:p w:rsidR="008B6904" w:rsidRPr="005C71D5" w:rsidRDefault="008B6904" w:rsidP="008B6904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5C71D5">
        <w:rPr>
          <w:rFonts w:ascii="Times New Roman" w:hAnsi="Times New Roman" w:cs="Times New Roman"/>
          <w:sz w:val="20"/>
          <w:szCs w:val="20"/>
          <w:lang w:val="uk-UA"/>
        </w:rPr>
        <w:t xml:space="preserve">Оцінки доцільності та життєздатності Плану Реструктуризації, підготовлена [назва/ім’я Незалежного Експерта/аудиторської фірми].  </w:t>
      </w:r>
    </w:p>
    <w:p w:rsidR="008B6904" w:rsidRPr="005C71D5" w:rsidRDefault="008B6904" w:rsidP="008B6904">
      <w:pPr>
        <w:pStyle w:val="BodyText"/>
        <w:numPr>
          <w:ilvl w:val="0"/>
          <w:numId w:val="41"/>
        </w:numPr>
        <w:spacing w:before="60" w:after="60"/>
        <w:ind w:left="36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Бюлетень</w:t>
      </w:r>
      <w:r w:rsidRPr="005C71D5">
        <w:rPr>
          <w:sz w:val="20"/>
          <w:szCs w:val="20"/>
          <w:lang w:val="uk-UA"/>
        </w:rPr>
        <w:t xml:space="preserve"> [Форма номер 11f за ЗФР] </w:t>
      </w:r>
    </w:p>
    <w:p w:rsidR="008B6904" w:rsidRPr="008B6904" w:rsidRDefault="008B6904" w:rsidP="008B6904">
      <w:pPr>
        <w:pStyle w:val="BodyText"/>
        <w:numPr>
          <w:ilvl w:val="0"/>
          <w:numId w:val="41"/>
        </w:numPr>
        <w:spacing w:before="60" w:after="60"/>
        <w:ind w:left="360"/>
        <w:rPr>
          <w:sz w:val="20"/>
          <w:szCs w:val="20"/>
          <w:lang w:val="uk-UA"/>
        </w:rPr>
      </w:pPr>
      <w:r w:rsidRPr="008B6904">
        <w:rPr>
          <w:sz w:val="20"/>
          <w:szCs w:val="20"/>
          <w:lang w:val="uk-UA"/>
        </w:rPr>
        <w:t>Довіреність [Форма номер 11e за ЗФР] [за доцільності]</w:t>
      </w:r>
      <w:r>
        <w:rPr>
          <w:sz w:val="20"/>
          <w:szCs w:val="20"/>
        </w:rPr>
        <w:t xml:space="preserve">  </w:t>
      </w:r>
    </w:p>
    <w:p w:rsidR="008D0D7E" w:rsidRPr="005C71D5" w:rsidRDefault="008D0D7E">
      <w:pPr>
        <w:ind w:left="10800"/>
        <w:rPr>
          <w:lang w:val="uk-UA"/>
        </w:rPr>
      </w:pPr>
      <w:r w:rsidRPr="005C71D5">
        <w:rPr>
          <w:lang w:val="uk-UA"/>
        </w:rPr>
        <w:t>]</w:t>
      </w:r>
    </w:p>
    <w:sectPr w:rsidR="008D0D7E" w:rsidRPr="005C71D5" w:rsidSect="008B6904">
      <w:headerReference w:type="default" r:id="rId8"/>
      <w:footerReference w:type="even" r:id="rId9"/>
      <w:footerReference w:type="default" r:id="rId1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522" w:rsidRDefault="00AB4522" w:rsidP="0051783F">
      <w:r>
        <w:separator/>
      </w:r>
    </w:p>
  </w:endnote>
  <w:endnote w:type="continuationSeparator" w:id="0">
    <w:p w:rsidR="00AB4522" w:rsidRDefault="00AB4522" w:rsidP="0051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Default="00D862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0D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6250" w:rsidRDefault="00D862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EF" w:rsidRPr="00D46330" w:rsidRDefault="00ED60EF" w:rsidP="00ED60EF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75663F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75663F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75663F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8B6904" w:rsidRPr="008B6904">
          <w:rPr>
            <w:noProof/>
            <w:sz w:val="20"/>
            <w:lang w:val="ru-RU"/>
          </w:rPr>
          <w:t>2</w:t>
        </w:r>
        <w:r w:rsidRPr="00891185">
          <w:rPr>
            <w:noProof/>
            <w:sz w:val="20"/>
          </w:rPr>
          <w:fldChar w:fldCharType="end"/>
        </w:r>
        <w:r w:rsidR="00D46330" w:rsidRPr="00D46330">
          <w:rPr>
            <w:sz w:val="20"/>
            <w:lang w:val="ru-RU"/>
          </w:rPr>
          <w:t xml:space="preserve"> | </w:t>
        </w:r>
        <w:r w:rsidR="00D46330" w:rsidRPr="00D46330">
          <w:rPr>
            <w:color w:val="7F7F7F" w:themeColor="background1" w:themeShade="7F"/>
            <w:spacing w:val="60"/>
            <w:sz w:val="20"/>
            <w:lang w:val="ru-RU"/>
          </w:rPr>
          <w:t>Сторінка</w:t>
        </w:r>
      </w:sdtContent>
    </w:sdt>
  </w:p>
  <w:p w:rsidR="00ED60EF" w:rsidRPr="00D46330" w:rsidRDefault="00D46330" w:rsidP="00ED60EF">
    <w:pPr>
      <w:pStyle w:val="Footer"/>
      <w:rPr>
        <w:lang w:val="uk-UA"/>
      </w:rPr>
    </w:pPr>
    <w:r>
      <w:rPr>
        <w:b/>
        <w:sz w:val="18"/>
        <w:lang w:val="uk-UA"/>
      </w:rPr>
      <w:t xml:space="preserve">Форма </w:t>
    </w:r>
    <w:r w:rsidR="005C71D5">
      <w:rPr>
        <w:b/>
        <w:sz w:val="18"/>
        <w:lang w:val="uk-UA"/>
      </w:rPr>
      <w:t>№</w:t>
    </w:r>
    <w:r>
      <w:rPr>
        <w:b/>
        <w:sz w:val="18"/>
        <w:lang w:val="uk-UA"/>
      </w:rPr>
      <w:t xml:space="preserve"> </w:t>
    </w:r>
    <w:r w:rsidR="005C45F4" w:rsidRPr="00D46330">
      <w:rPr>
        <w:b/>
        <w:sz w:val="18"/>
        <w:lang w:val="ru-RU"/>
      </w:rPr>
      <w:t>11</w:t>
    </w:r>
    <w:r w:rsidR="005C45F4">
      <w:rPr>
        <w:b/>
        <w:sz w:val="18"/>
      </w:rPr>
      <w:t>d</w:t>
    </w:r>
    <w:r w:rsidR="005C45F4" w:rsidRPr="00D46330">
      <w:rPr>
        <w:b/>
        <w:sz w:val="18"/>
        <w:lang w:val="ru-RU"/>
      </w:rPr>
      <w:t>-</w:t>
    </w:r>
    <w:r w:rsidR="005C45F4">
      <w:rPr>
        <w:b/>
        <w:sz w:val="18"/>
      </w:rPr>
      <w:t>alt</w:t>
    </w:r>
    <w:r>
      <w:rPr>
        <w:b/>
        <w:sz w:val="18"/>
        <w:lang w:val="uk-UA"/>
      </w:rPr>
      <w:t xml:space="preserve"> за ЗФР</w:t>
    </w:r>
  </w:p>
  <w:p w:rsidR="00D86250" w:rsidRPr="00ED60EF" w:rsidRDefault="00D46330" w:rsidP="00ED60EF">
    <w:pPr>
      <w:pStyle w:val="Footer"/>
      <w:rPr>
        <w:b/>
        <w:sz w:val="18"/>
      </w:rPr>
    </w:pPr>
    <w:r>
      <w:rPr>
        <w:b/>
        <w:sz w:val="18"/>
        <w:lang w:val="uk-UA"/>
      </w:rPr>
      <w:t>Повідомлення про Голосування</w:t>
    </w:r>
    <w:r w:rsidR="00ED60EF" w:rsidRPr="005D6FD1">
      <w:rPr>
        <w:b/>
        <w:sz w:val="18"/>
      </w:rPr>
      <w:t xml:space="preserve"> </w:t>
    </w:r>
    <w:r w:rsidR="00ED60EF">
      <w:rPr>
        <w:b/>
        <w:sz w:val="18"/>
      </w:rPr>
      <w:t>(</w:t>
    </w:r>
    <w:r>
      <w:rPr>
        <w:b/>
        <w:sz w:val="18"/>
        <w:lang w:val="uk-UA"/>
      </w:rPr>
      <w:t>поштою</w:t>
    </w:r>
    <w:r w:rsidR="00ED60EF">
      <w:rPr>
        <w:b/>
        <w:sz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522" w:rsidRDefault="00AB4522" w:rsidP="0051783F">
      <w:r>
        <w:separator/>
      </w:r>
    </w:p>
  </w:footnote>
  <w:footnote w:type="continuationSeparator" w:id="0">
    <w:p w:rsidR="00AB4522" w:rsidRDefault="00AB4522" w:rsidP="0051783F">
      <w:r>
        <w:continuationSeparator/>
      </w:r>
    </w:p>
  </w:footnote>
  <w:footnote w:id="1">
    <w:p w:rsidR="00B24E01" w:rsidRPr="00C40DB4" w:rsidRDefault="00B24E01" w:rsidP="00B24E01">
      <w:pPr>
        <w:pStyle w:val="FootnoteText"/>
        <w:rPr>
          <w:sz w:val="18"/>
          <w:lang w:val="uk-UA"/>
        </w:rPr>
      </w:pPr>
      <w:r w:rsidRPr="00C40DB4">
        <w:rPr>
          <w:rStyle w:val="FootnoteReference"/>
          <w:sz w:val="18"/>
          <w:lang w:val="uk-UA"/>
        </w:rPr>
        <w:footnoteRef/>
      </w:r>
      <w:r w:rsidRPr="00C40DB4">
        <w:rPr>
          <w:sz w:val="18"/>
          <w:lang w:val="uk-UA"/>
        </w:rPr>
        <w:t>Агент з Голосування, в разі його призначення, відповідає за отримання, перевірку та табуляцію голосів від імені Боржника. Агент із Голосування може також здійснювати незалежну перевірку результатів голосування.</w:t>
      </w:r>
    </w:p>
  </w:footnote>
  <w:footnote w:id="2">
    <w:p w:rsidR="008B6904" w:rsidRPr="00C40DB4" w:rsidRDefault="008B6904" w:rsidP="008B6904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Pr="00C40DB4">
        <w:rPr>
          <w:lang w:val="uk-UA"/>
        </w:rPr>
        <w:t xml:space="preserve"> За відсутності в Плані Реструктуризації. </w:t>
      </w:r>
    </w:p>
  </w:footnote>
  <w:footnote w:id="3">
    <w:p w:rsidR="008B6904" w:rsidRPr="00C40DB4" w:rsidRDefault="008B6904" w:rsidP="008B6904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Pr="00C40DB4">
        <w:rPr>
          <w:lang w:val="uk-UA"/>
        </w:rPr>
        <w:t xml:space="preserve"> За відсутності в Плані Реструктуризації.</w:t>
      </w:r>
    </w:p>
  </w:footnote>
  <w:footnote w:id="4">
    <w:p w:rsidR="008B6904" w:rsidRPr="00C40DB4" w:rsidRDefault="008B6904" w:rsidP="008B6904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Pr="00C40DB4">
        <w:rPr>
          <w:lang w:val="uk-UA"/>
        </w:rPr>
        <w:t xml:space="preserve"> За відсутності в Незалежному Огляді Фінансово-Господарської Діяльності.</w:t>
      </w:r>
    </w:p>
  </w:footnote>
  <w:footnote w:id="5">
    <w:p w:rsidR="008B6904" w:rsidRPr="00C40DB4" w:rsidRDefault="008B6904" w:rsidP="008B6904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Pr="00C40DB4">
        <w:rPr>
          <w:lang w:val="uk-UA"/>
        </w:rPr>
        <w:t xml:space="preserve"> За відсутності в Незалежному Огляді Фінансово-Господарської Діяльності.</w:t>
      </w:r>
    </w:p>
    <w:p w:rsidR="008B6904" w:rsidRPr="00C40DB4" w:rsidRDefault="008B6904" w:rsidP="008B6904">
      <w:pPr>
        <w:pStyle w:val="FootnoteText"/>
        <w:rPr>
          <w:lang w:val="uk-U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Pr="00244477" w:rsidRDefault="00D46330">
    <w:pPr>
      <w:pStyle w:val="Header"/>
      <w:tabs>
        <w:tab w:val="clear" w:pos="8640"/>
        <w:tab w:val="right" w:pos="9360"/>
      </w:tabs>
      <w:jc w:val="right"/>
      <w:rPr>
        <w:bCs/>
        <w:i/>
        <w:sz w:val="20"/>
      </w:rPr>
    </w:pPr>
    <w:r>
      <w:rPr>
        <w:bCs/>
        <w:i/>
        <w:sz w:val="20"/>
      </w:rPr>
      <w:t>Проект</w:t>
    </w:r>
  </w:p>
  <w:p w:rsidR="00D86250" w:rsidRDefault="008D0D7E">
    <w:pPr>
      <w:pStyle w:val="Header"/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2629F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22C0D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30870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98A69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1DE6C6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F465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68F5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1A10B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82B4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48C5D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728F5"/>
    <w:multiLevelType w:val="hybridMultilevel"/>
    <w:tmpl w:val="6700E5A6"/>
    <w:lvl w:ilvl="0" w:tplc="C974DAF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F12300"/>
    <w:multiLevelType w:val="hybridMultilevel"/>
    <w:tmpl w:val="C56E8932"/>
    <w:lvl w:ilvl="0" w:tplc="81CCE2A2">
      <w:start w:val="1"/>
      <w:numFmt w:val="lowerRoman"/>
      <w:lvlText w:val="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0B597DF6"/>
    <w:multiLevelType w:val="hybridMultilevel"/>
    <w:tmpl w:val="81202654"/>
    <w:lvl w:ilvl="0" w:tplc="CEC4B39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E3259AD"/>
    <w:multiLevelType w:val="hybridMultilevel"/>
    <w:tmpl w:val="259057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6616E5"/>
    <w:multiLevelType w:val="hybridMultilevel"/>
    <w:tmpl w:val="2598B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5949E1"/>
    <w:multiLevelType w:val="hybridMultilevel"/>
    <w:tmpl w:val="5C440E16"/>
    <w:lvl w:ilvl="0" w:tplc="8868898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122B3F62"/>
    <w:multiLevelType w:val="hybridMultilevel"/>
    <w:tmpl w:val="E67CD8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0716C9"/>
    <w:multiLevelType w:val="hybridMultilevel"/>
    <w:tmpl w:val="B66865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123A2"/>
    <w:multiLevelType w:val="hybridMultilevel"/>
    <w:tmpl w:val="29120A88"/>
    <w:lvl w:ilvl="0" w:tplc="A2D8BBE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1EA60F69"/>
    <w:multiLevelType w:val="hybridMultilevel"/>
    <w:tmpl w:val="351E4A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1D68FA"/>
    <w:multiLevelType w:val="hybridMultilevel"/>
    <w:tmpl w:val="06E27CAA"/>
    <w:lvl w:ilvl="0" w:tplc="BC7EE154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1" w15:restartNumberingAfterBreak="0">
    <w:nsid w:val="237D21A0"/>
    <w:multiLevelType w:val="hybridMultilevel"/>
    <w:tmpl w:val="FC3ADF3E"/>
    <w:lvl w:ilvl="0" w:tplc="E1EA5E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FAAD7C">
      <w:start w:val="5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D1B6AA2"/>
    <w:multiLevelType w:val="hybridMultilevel"/>
    <w:tmpl w:val="14823B8E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17889"/>
    <w:multiLevelType w:val="hybridMultilevel"/>
    <w:tmpl w:val="DD5837D6"/>
    <w:lvl w:ilvl="0" w:tplc="D6D2C24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3D45B7D"/>
    <w:multiLevelType w:val="hybridMultilevel"/>
    <w:tmpl w:val="2626CE06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0D293C"/>
    <w:multiLevelType w:val="hybridMultilevel"/>
    <w:tmpl w:val="569632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C9458C"/>
    <w:multiLevelType w:val="hybridMultilevel"/>
    <w:tmpl w:val="EBAE32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1D267A"/>
    <w:multiLevelType w:val="hybridMultilevel"/>
    <w:tmpl w:val="9432E5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F4E76"/>
    <w:multiLevelType w:val="hybridMultilevel"/>
    <w:tmpl w:val="A4D8A3BA"/>
    <w:lvl w:ilvl="0" w:tplc="8FAC564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DF1106"/>
    <w:multiLevelType w:val="hybridMultilevel"/>
    <w:tmpl w:val="A62ED21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FC5315"/>
    <w:multiLevelType w:val="hybridMultilevel"/>
    <w:tmpl w:val="92D4511E"/>
    <w:lvl w:ilvl="0" w:tplc="0F023B3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E6A4C19"/>
    <w:multiLevelType w:val="hybridMultilevel"/>
    <w:tmpl w:val="53925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DA3A6F"/>
    <w:multiLevelType w:val="hybridMultilevel"/>
    <w:tmpl w:val="00E81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454E5D"/>
    <w:multiLevelType w:val="hybridMultilevel"/>
    <w:tmpl w:val="02D87D28"/>
    <w:lvl w:ilvl="0" w:tplc="C69A9E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393ACD"/>
    <w:multiLevelType w:val="hybridMultilevel"/>
    <w:tmpl w:val="F6F819A4"/>
    <w:lvl w:ilvl="0" w:tplc="BE3820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5BF0A44"/>
    <w:multiLevelType w:val="hybridMultilevel"/>
    <w:tmpl w:val="EB98D2A2"/>
    <w:lvl w:ilvl="0" w:tplc="40B6E4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EF35FC"/>
    <w:multiLevelType w:val="hybridMultilevel"/>
    <w:tmpl w:val="AAAC2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7F730B"/>
    <w:multiLevelType w:val="hybridMultilevel"/>
    <w:tmpl w:val="48ECDAE0"/>
    <w:lvl w:ilvl="0" w:tplc="C0CE2C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EE468A8"/>
    <w:multiLevelType w:val="hybridMultilevel"/>
    <w:tmpl w:val="836AF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3B213D"/>
    <w:multiLevelType w:val="hybridMultilevel"/>
    <w:tmpl w:val="E3526F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2F744C"/>
    <w:multiLevelType w:val="hybridMultilevel"/>
    <w:tmpl w:val="A3F0A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38"/>
  </w:num>
  <w:num w:numId="4">
    <w:abstractNumId w:val="26"/>
  </w:num>
  <w:num w:numId="5">
    <w:abstractNumId w:val="13"/>
  </w:num>
  <w:num w:numId="6">
    <w:abstractNumId w:val="16"/>
  </w:num>
  <w:num w:numId="7">
    <w:abstractNumId w:val="31"/>
  </w:num>
  <w:num w:numId="8">
    <w:abstractNumId w:val="18"/>
  </w:num>
  <w:num w:numId="9">
    <w:abstractNumId w:val="17"/>
  </w:num>
  <w:num w:numId="10">
    <w:abstractNumId w:val="20"/>
  </w:num>
  <w:num w:numId="11">
    <w:abstractNumId w:val="15"/>
  </w:num>
  <w:num w:numId="12">
    <w:abstractNumId w:val="14"/>
  </w:num>
  <w:num w:numId="13">
    <w:abstractNumId w:val="27"/>
  </w:num>
  <w:num w:numId="14">
    <w:abstractNumId w:val="39"/>
  </w:num>
  <w:num w:numId="15">
    <w:abstractNumId w:val="33"/>
  </w:num>
  <w:num w:numId="16">
    <w:abstractNumId w:val="24"/>
  </w:num>
  <w:num w:numId="17">
    <w:abstractNumId w:val="10"/>
  </w:num>
  <w:num w:numId="18">
    <w:abstractNumId w:val="29"/>
  </w:num>
  <w:num w:numId="19">
    <w:abstractNumId w:val="35"/>
  </w:num>
  <w:num w:numId="20">
    <w:abstractNumId w:val="12"/>
  </w:num>
  <w:num w:numId="21">
    <w:abstractNumId w:val="21"/>
  </w:num>
  <w:num w:numId="22">
    <w:abstractNumId w:val="22"/>
  </w:num>
  <w:num w:numId="23">
    <w:abstractNumId w:val="11"/>
  </w:num>
  <w:num w:numId="24">
    <w:abstractNumId w:val="30"/>
  </w:num>
  <w:num w:numId="25">
    <w:abstractNumId w:val="23"/>
  </w:num>
  <w:num w:numId="26">
    <w:abstractNumId w:val="28"/>
  </w:num>
  <w:num w:numId="27">
    <w:abstractNumId w:val="34"/>
  </w:num>
  <w:num w:numId="28">
    <w:abstractNumId w:val="37"/>
  </w:num>
  <w:num w:numId="29">
    <w:abstractNumId w:val="40"/>
  </w:num>
  <w:num w:numId="30">
    <w:abstractNumId w:val="19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4C5"/>
    <w:rsid w:val="0003066F"/>
    <w:rsid w:val="00051E38"/>
    <w:rsid w:val="00092179"/>
    <w:rsid w:val="000C3635"/>
    <w:rsid w:val="000E1DBA"/>
    <w:rsid w:val="00103996"/>
    <w:rsid w:val="0012186B"/>
    <w:rsid w:val="001218A6"/>
    <w:rsid w:val="00123B24"/>
    <w:rsid w:val="0017503D"/>
    <w:rsid w:val="001B74A5"/>
    <w:rsid w:val="001D09BC"/>
    <w:rsid w:val="001F6D5B"/>
    <w:rsid w:val="001F7B64"/>
    <w:rsid w:val="00244477"/>
    <w:rsid w:val="00252851"/>
    <w:rsid w:val="002E6612"/>
    <w:rsid w:val="0031487C"/>
    <w:rsid w:val="00402970"/>
    <w:rsid w:val="004813C1"/>
    <w:rsid w:val="00517FEE"/>
    <w:rsid w:val="00533930"/>
    <w:rsid w:val="0056793C"/>
    <w:rsid w:val="005C45F4"/>
    <w:rsid w:val="005C71D5"/>
    <w:rsid w:val="005F32A1"/>
    <w:rsid w:val="00603A15"/>
    <w:rsid w:val="0075663F"/>
    <w:rsid w:val="007B77E0"/>
    <w:rsid w:val="008639C8"/>
    <w:rsid w:val="008760FB"/>
    <w:rsid w:val="00885600"/>
    <w:rsid w:val="008B6904"/>
    <w:rsid w:val="008D0D7E"/>
    <w:rsid w:val="0094303F"/>
    <w:rsid w:val="00972FD6"/>
    <w:rsid w:val="00997163"/>
    <w:rsid w:val="009F146D"/>
    <w:rsid w:val="00A32E23"/>
    <w:rsid w:val="00AB4522"/>
    <w:rsid w:val="00B24E01"/>
    <w:rsid w:val="00B677D1"/>
    <w:rsid w:val="00BD320F"/>
    <w:rsid w:val="00BF4C00"/>
    <w:rsid w:val="00C12800"/>
    <w:rsid w:val="00C41B1A"/>
    <w:rsid w:val="00CC0ED0"/>
    <w:rsid w:val="00D01CB5"/>
    <w:rsid w:val="00D46330"/>
    <w:rsid w:val="00D86250"/>
    <w:rsid w:val="00DE70E4"/>
    <w:rsid w:val="00DE7641"/>
    <w:rsid w:val="00DF371E"/>
    <w:rsid w:val="00ED60EF"/>
    <w:rsid w:val="00EE74C5"/>
    <w:rsid w:val="00EE75CA"/>
    <w:rsid w:val="00EF18C5"/>
    <w:rsid w:val="00F7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640F09"/>
  <w15:docId w15:val="{780FCC31-9223-43C9-8DCA-55D30379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86250"/>
    <w:rPr>
      <w:sz w:val="24"/>
      <w:szCs w:val="24"/>
    </w:rPr>
  </w:style>
  <w:style w:type="paragraph" w:styleId="Heading1">
    <w:name w:val="heading 1"/>
    <w:basedOn w:val="Normal"/>
    <w:next w:val="Normal"/>
    <w:qFormat/>
    <w:rsid w:val="00D86250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D86250"/>
    <w:pPr>
      <w:keepNext/>
      <w:spacing w:before="60" w:after="6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D86250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D86250"/>
    <w:pPr>
      <w:keepNext/>
      <w:outlineLvl w:val="3"/>
    </w:pPr>
    <w:rPr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D86250"/>
    <w:pPr>
      <w:keepNext/>
      <w:jc w:val="both"/>
      <w:outlineLvl w:val="4"/>
    </w:pPr>
    <w:rPr>
      <w:b/>
      <w:bCs/>
      <w:sz w:val="22"/>
      <w:szCs w:val="26"/>
    </w:rPr>
  </w:style>
  <w:style w:type="paragraph" w:styleId="Heading6">
    <w:name w:val="heading 6"/>
    <w:basedOn w:val="Normal"/>
    <w:next w:val="Normal"/>
    <w:qFormat/>
    <w:rsid w:val="00D86250"/>
    <w:pPr>
      <w:keepNext/>
      <w:spacing w:before="60" w:after="60"/>
      <w:outlineLvl w:val="5"/>
    </w:pPr>
    <w:rPr>
      <w:b/>
      <w:bCs/>
      <w:i/>
      <w:iCs/>
      <w:sz w:val="22"/>
      <w:szCs w:val="20"/>
    </w:rPr>
  </w:style>
  <w:style w:type="paragraph" w:styleId="Heading7">
    <w:name w:val="heading 7"/>
    <w:basedOn w:val="Normal"/>
    <w:next w:val="Normal"/>
    <w:qFormat/>
    <w:rsid w:val="00D8625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8625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86250"/>
    <w:pPr>
      <w:keepNext/>
      <w:outlineLvl w:val="8"/>
    </w:pPr>
    <w:rPr>
      <w:sz w:val="22"/>
      <w:szCs w:val="20"/>
      <w:u w:val="single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D86250"/>
    <w:pPr>
      <w:jc w:val="center"/>
    </w:pPr>
    <w:rPr>
      <w:b/>
      <w:sz w:val="22"/>
    </w:rPr>
  </w:style>
  <w:style w:type="paragraph" w:styleId="BodyText3">
    <w:name w:val="Body Text 3"/>
    <w:basedOn w:val="Normal"/>
    <w:semiHidden/>
    <w:rsid w:val="00D86250"/>
    <w:pPr>
      <w:jc w:val="both"/>
    </w:pPr>
    <w:rPr>
      <w:sz w:val="22"/>
      <w:szCs w:val="26"/>
    </w:rPr>
  </w:style>
  <w:style w:type="paragraph" w:styleId="BodyText">
    <w:name w:val="Body Text"/>
    <w:basedOn w:val="Normal"/>
    <w:semiHidden/>
    <w:rsid w:val="00D86250"/>
    <w:rPr>
      <w:sz w:val="22"/>
    </w:rPr>
  </w:style>
  <w:style w:type="paragraph" w:customStyle="1" w:styleId="Normal12pt">
    <w:name w:val="Normal.12pt"/>
    <w:basedOn w:val="Normal"/>
    <w:rsid w:val="00D86250"/>
    <w:pPr>
      <w:spacing w:after="240"/>
    </w:pPr>
    <w:rPr>
      <w:sz w:val="22"/>
    </w:rPr>
  </w:style>
  <w:style w:type="paragraph" w:styleId="Header">
    <w:name w:val="header"/>
    <w:basedOn w:val="Normal"/>
    <w:semiHidden/>
    <w:rsid w:val="00D862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D86250"/>
  </w:style>
  <w:style w:type="paragraph" w:styleId="Footer">
    <w:name w:val="footer"/>
    <w:basedOn w:val="Normal"/>
    <w:link w:val="FooterChar"/>
    <w:uiPriority w:val="99"/>
    <w:rsid w:val="00D8625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D86250"/>
    <w:pPr>
      <w:jc w:val="center"/>
    </w:pPr>
    <w:rPr>
      <w:szCs w:val="20"/>
    </w:rPr>
  </w:style>
  <w:style w:type="paragraph" w:styleId="BlockText">
    <w:name w:val="Block Text"/>
    <w:basedOn w:val="Normal"/>
    <w:semiHidden/>
    <w:rsid w:val="00D86250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D86250"/>
    <w:pPr>
      <w:spacing w:after="120"/>
      <w:ind w:firstLine="210"/>
    </w:pPr>
    <w:rPr>
      <w:sz w:val="24"/>
    </w:rPr>
  </w:style>
  <w:style w:type="paragraph" w:styleId="BodyTextIndent">
    <w:name w:val="Body Text Indent"/>
    <w:basedOn w:val="Normal"/>
    <w:semiHidden/>
    <w:rsid w:val="00D8625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D86250"/>
    <w:pPr>
      <w:ind w:firstLine="210"/>
    </w:pPr>
  </w:style>
  <w:style w:type="paragraph" w:styleId="BodyTextIndent2">
    <w:name w:val="Body Text Indent 2"/>
    <w:basedOn w:val="Normal"/>
    <w:semiHidden/>
    <w:rsid w:val="00D8625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D86250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D86250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D86250"/>
    <w:pPr>
      <w:ind w:left="4320"/>
    </w:pPr>
  </w:style>
  <w:style w:type="paragraph" w:styleId="CommentText">
    <w:name w:val="annotation text"/>
    <w:basedOn w:val="Normal"/>
    <w:semiHidden/>
    <w:rsid w:val="00D86250"/>
    <w:rPr>
      <w:sz w:val="20"/>
      <w:szCs w:val="20"/>
    </w:rPr>
  </w:style>
  <w:style w:type="paragraph" w:styleId="Date">
    <w:name w:val="Date"/>
    <w:basedOn w:val="Normal"/>
    <w:next w:val="Normal"/>
    <w:semiHidden/>
    <w:rsid w:val="00D86250"/>
  </w:style>
  <w:style w:type="paragraph" w:styleId="DocumentMap">
    <w:name w:val="Document Map"/>
    <w:basedOn w:val="Normal"/>
    <w:semiHidden/>
    <w:rsid w:val="00D86250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semiHidden/>
    <w:rsid w:val="00D86250"/>
  </w:style>
  <w:style w:type="paragraph" w:styleId="EndnoteText">
    <w:name w:val="endnote text"/>
    <w:basedOn w:val="Normal"/>
    <w:semiHidden/>
    <w:rsid w:val="00D86250"/>
    <w:rPr>
      <w:sz w:val="20"/>
      <w:szCs w:val="20"/>
    </w:rPr>
  </w:style>
  <w:style w:type="paragraph" w:styleId="EnvelopeAddress">
    <w:name w:val="envelope address"/>
    <w:basedOn w:val="Normal"/>
    <w:semiHidden/>
    <w:rsid w:val="00D86250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D86250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D86250"/>
    <w:rPr>
      <w:sz w:val="20"/>
      <w:szCs w:val="20"/>
    </w:rPr>
  </w:style>
  <w:style w:type="paragraph" w:styleId="HTMLAddress">
    <w:name w:val="HTML Address"/>
    <w:basedOn w:val="Normal"/>
    <w:semiHidden/>
    <w:rsid w:val="00D86250"/>
    <w:rPr>
      <w:i/>
      <w:iCs/>
    </w:rPr>
  </w:style>
  <w:style w:type="paragraph" w:styleId="HTMLPreformatted">
    <w:name w:val="HTML Preformatted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D8625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8625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8625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8625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8625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8625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8625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8625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86250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86250"/>
    <w:rPr>
      <w:rFonts w:ascii="Arial" w:hAnsi="Arial" w:cs="Arial"/>
      <w:b/>
      <w:bCs/>
    </w:rPr>
  </w:style>
  <w:style w:type="paragraph" w:styleId="List">
    <w:name w:val="List"/>
    <w:basedOn w:val="Normal"/>
    <w:semiHidden/>
    <w:rsid w:val="00D86250"/>
    <w:pPr>
      <w:ind w:left="360" w:hanging="360"/>
    </w:pPr>
  </w:style>
  <w:style w:type="paragraph" w:styleId="List2">
    <w:name w:val="List 2"/>
    <w:basedOn w:val="Normal"/>
    <w:semiHidden/>
    <w:rsid w:val="00D86250"/>
    <w:pPr>
      <w:ind w:left="720" w:hanging="360"/>
    </w:pPr>
  </w:style>
  <w:style w:type="paragraph" w:styleId="List3">
    <w:name w:val="List 3"/>
    <w:basedOn w:val="Normal"/>
    <w:semiHidden/>
    <w:rsid w:val="00D86250"/>
    <w:pPr>
      <w:ind w:left="1080" w:hanging="360"/>
    </w:pPr>
  </w:style>
  <w:style w:type="paragraph" w:styleId="List4">
    <w:name w:val="List 4"/>
    <w:basedOn w:val="Normal"/>
    <w:semiHidden/>
    <w:rsid w:val="00D86250"/>
    <w:pPr>
      <w:ind w:left="1440" w:hanging="360"/>
    </w:pPr>
  </w:style>
  <w:style w:type="paragraph" w:styleId="List5">
    <w:name w:val="List 5"/>
    <w:basedOn w:val="Normal"/>
    <w:semiHidden/>
    <w:rsid w:val="00D86250"/>
    <w:pPr>
      <w:ind w:left="1800" w:hanging="360"/>
    </w:pPr>
  </w:style>
  <w:style w:type="paragraph" w:styleId="ListBullet">
    <w:name w:val="List Bullet"/>
    <w:basedOn w:val="Normal"/>
    <w:autoRedefine/>
    <w:semiHidden/>
    <w:rsid w:val="00D86250"/>
    <w:pPr>
      <w:numPr>
        <w:numId w:val="31"/>
      </w:numPr>
    </w:pPr>
  </w:style>
  <w:style w:type="paragraph" w:styleId="ListBullet2">
    <w:name w:val="List Bullet 2"/>
    <w:basedOn w:val="Normal"/>
    <w:autoRedefine/>
    <w:semiHidden/>
    <w:rsid w:val="00D86250"/>
    <w:pPr>
      <w:numPr>
        <w:numId w:val="32"/>
      </w:numPr>
    </w:pPr>
  </w:style>
  <w:style w:type="paragraph" w:styleId="ListBullet3">
    <w:name w:val="List Bullet 3"/>
    <w:basedOn w:val="Normal"/>
    <w:autoRedefine/>
    <w:semiHidden/>
    <w:rsid w:val="00D86250"/>
    <w:pPr>
      <w:numPr>
        <w:numId w:val="33"/>
      </w:numPr>
    </w:pPr>
  </w:style>
  <w:style w:type="paragraph" w:styleId="ListBullet4">
    <w:name w:val="List Bullet 4"/>
    <w:basedOn w:val="Normal"/>
    <w:autoRedefine/>
    <w:semiHidden/>
    <w:rsid w:val="00D86250"/>
    <w:pPr>
      <w:numPr>
        <w:numId w:val="34"/>
      </w:numPr>
    </w:pPr>
  </w:style>
  <w:style w:type="paragraph" w:styleId="ListBullet5">
    <w:name w:val="List Bullet 5"/>
    <w:basedOn w:val="Normal"/>
    <w:autoRedefine/>
    <w:semiHidden/>
    <w:rsid w:val="00D86250"/>
    <w:pPr>
      <w:numPr>
        <w:numId w:val="35"/>
      </w:numPr>
    </w:pPr>
  </w:style>
  <w:style w:type="paragraph" w:styleId="ListContinue">
    <w:name w:val="List Continue"/>
    <w:basedOn w:val="Normal"/>
    <w:semiHidden/>
    <w:rsid w:val="00D86250"/>
    <w:pPr>
      <w:spacing w:after="120"/>
      <w:ind w:left="360"/>
    </w:pPr>
  </w:style>
  <w:style w:type="paragraph" w:styleId="ListContinue2">
    <w:name w:val="List Continue 2"/>
    <w:basedOn w:val="Normal"/>
    <w:semiHidden/>
    <w:rsid w:val="00D86250"/>
    <w:pPr>
      <w:spacing w:after="120"/>
      <w:ind w:left="720"/>
    </w:pPr>
  </w:style>
  <w:style w:type="paragraph" w:styleId="ListContinue3">
    <w:name w:val="List Continue 3"/>
    <w:basedOn w:val="Normal"/>
    <w:semiHidden/>
    <w:rsid w:val="00D86250"/>
    <w:pPr>
      <w:spacing w:after="120"/>
      <w:ind w:left="1080"/>
    </w:pPr>
  </w:style>
  <w:style w:type="paragraph" w:styleId="ListContinue4">
    <w:name w:val="List Continue 4"/>
    <w:basedOn w:val="Normal"/>
    <w:semiHidden/>
    <w:rsid w:val="00D86250"/>
    <w:pPr>
      <w:spacing w:after="120"/>
      <w:ind w:left="1440"/>
    </w:pPr>
  </w:style>
  <w:style w:type="paragraph" w:styleId="ListContinue5">
    <w:name w:val="List Continue 5"/>
    <w:basedOn w:val="Normal"/>
    <w:semiHidden/>
    <w:rsid w:val="00D86250"/>
    <w:pPr>
      <w:spacing w:after="120"/>
      <w:ind w:left="1800"/>
    </w:pPr>
  </w:style>
  <w:style w:type="paragraph" w:styleId="ListNumber">
    <w:name w:val="List Number"/>
    <w:basedOn w:val="Normal"/>
    <w:semiHidden/>
    <w:rsid w:val="00D86250"/>
    <w:pPr>
      <w:numPr>
        <w:numId w:val="36"/>
      </w:numPr>
    </w:pPr>
  </w:style>
  <w:style w:type="paragraph" w:styleId="ListNumber2">
    <w:name w:val="List Number 2"/>
    <w:basedOn w:val="Normal"/>
    <w:semiHidden/>
    <w:rsid w:val="00D86250"/>
    <w:pPr>
      <w:numPr>
        <w:numId w:val="37"/>
      </w:numPr>
    </w:pPr>
  </w:style>
  <w:style w:type="paragraph" w:styleId="ListNumber3">
    <w:name w:val="List Number 3"/>
    <w:basedOn w:val="Normal"/>
    <w:semiHidden/>
    <w:rsid w:val="00D86250"/>
    <w:pPr>
      <w:numPr>
        <w:numId w:val="38"/>
      </w:numPr>
    </w:pPr>
  </w:style>
  <w:style w:type="paragraph" w:styleId="ListNumber4">
    <w:name w:val="List Number 4"/>
    <w:basedOn w:val="Normal"/>
    <w:semiHidden/>
    <w:rsid w:val="00D86250"/>
    <w:pPr>
      <w:numPr>
        <w:numId w:val="39"/>
      </w:numPr>
    </w:pPr>
  </w:style>
  <w:style w:type="paragraph" w:styleId="ListNumber5">
    <w:name w:val="List Number 5"/>
    <w:basedOn w:val="Normal"/>
    <w:semiHidden/>
    <w:rsid w:val="00D86250"/>
    <w:pPr>
      <w:numPr>
        <w:numId w:val="40"/>
      </w:numPr>
    </w:pPr>
  </w:style>
  <w:style w:type="paragraph" w:styleId="MacroText">
    <w:name w:val="macro"/>
    <w:semiHidden/>
    <w:rsid w:val="00D862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862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semiHidden/>
    <w:rsid w:val="00D86250"/>
  </w:style>
  <w:style w:type="paragraph" w:styleId="NormalIndent">
    <w:name w:val="Normal Indent"/>
    <w:basedOn w:val="Normal"/>
    <w:semiHidden/>
    <w:rsid w:val="00D86250"/>
    <w:pPr>
      <w:ind w:left="720"/>
    </w:pPr>
  </w:style>
  <w:style w:type="paragraph" w:styleId="NoteHeading">
    <w:name w:val="Note Heading"/>
    <w:basedOn w:val="Normal"/>
    <w:next w:val="Normal"/>
    <w:semiHidden/>
    <w:rsid w:val="00D86250"/>
  </w:style>
  <w:style w:type="paragraph" w:styleId="PlainText">
    <w:name w:val="Plain Text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D86250"/>
  </w:style>
  <w:style w:type="paragraph" w:styleId="Signature">
    <w:name w:val="Signature"/>
    <w:basedOn w:val="Normal"/>
    <w:semiHidden/>
    <w:rsid w:val="00D86250"/>
    <w:pPr>
      <w:ind w:left="4320"/>
    </w:pPr>
  </w:style>
  <w:style w:type="paragraph" w:styleId="Subtitle">
    <w:name w:val="Subtitle"/>
    <w:basedOn w:val="Normal"/>
    <w:qFormat/>
    <w:rsid w:val="00D86250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D86250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86250"/>
    <w:pPr>
      <w:ind w:left="480" w:hanging="480"/>
    </w:pPr>
  </w:style>
  <w:style w:type="paragraph" w:styleId="TOAHeading">
    <w:name w:val="toa heading"/>
    <w:basedOn w:val="Normal"/>
    <w:next w:val="Normal"/>
    <w:semiHidden/>
    <w:rsid w:val="00D86250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D86250"/>
  </w:style>
  <w:style w:type="paragraph" w:styleId="TOC2">
    <w:name w:val="toc 2"/>
    <w:basedOn w:val="Normal"/>
    <w:next w:val="Normal"/>
    <w:autoRedefine/>
    <w:semiHidden/>
    <w:rsid w:val="00D86250"/>
    <w:pPr>
      <w:ind w:left="240"/>
    </w:pPr>
  </w:style>
  <w:style w:type="paragraph" w:styleId="TOC3">
    <w:name w:val="toc 3"/>
    <w:basedOn w:val="Normal"/>
    <w:next w:val="Normal"/>
    <w:autoRedefine/>
    <w:semiHidden/>
    <w:rsid w:val="00D86250"/>
    <w:pPr>
      <w:ind w:left="480"/>
    </w:pPr>
  </w:style>
  <w:style w:type="paragraph" w:styleId="TOC4">
    <w:name w:val="toc 4"/>
    <w:basedOn w:val="Normal"/>
    <w:next w:val="Normal"/>
    <w:autoRedefine/>
    <w:semiHidden/>
    <w:rsid w:val="00D86250"/>
    <w:pPr>
      <w:ind w:left="720"/>
    </w:pPr>
  </w:style>
  <w:style w:type="paragraph" w:styleId="TOC5">
    <w:name w:val="toc 5"/>
    <w:basedOn w:val="Normal"/>
    <w:next w:val="Normal"/>
    <w:autoRedefine/>
    <w:semiHidden/>
    <w:rsid w:val="00D86250"/>
    <w:pPr>
      <w:ind w:left="960"/>
    </w:pPr>
  </w:style>
  <w:style w:type="paragraph" w:styleId="TOC6">
    <w:name w:val="toc 6"/>
    <w:basedOn w:val="Normal"/>
    <w:next w:val="Normal"/>
    <w:autoRedefine/>
    <w:semiHidden/>
    <w:rsid w:val="00D86250"/>
    <w:pPr>
      <w:ind w:left="1200"/>
    </w:pPr>
  </w:style>
  <w:style w:type="paragraph" w:styleId="TOC7">
    <w:name w:val="toc 7"/>
    <w:basedOn w:val="Normal"/>
    <w:next w:val="Normal"/>
    <w:autoRedefine/>
    <w:semiHidden/>
    <w:rsid w:val="00D86250"/>
    <w:pPr>
      <w:ind w:left="1440"/>
    </w:pPr>
  </w:style>
  <w:style w:type="paragraph" w:styleId="TOC8">
    <w:name w:val="toc 8"/>
    <w:basedOn w:val="Normal"/>
    <w:next w:val="Normal"/>
    <w:autoRedefine/>
    <w:semiHidden/>
    <w:rsid w:val="00D86250"/>
    <w:pPr>
      <w:ind w:left="1680"/>
    </w:pPr>
  </w:style>
  <w:style w:type="paragraph" w:styleId="TOC9">
    <w:name w:val="toc 9"/>
    <w:basedOn w:val="Normal"/>
    <w:next w:val="Normal"/>
    <w:autoRedefine/>
    <w:semiHidden/>
    <w:rsid w:val="00D86250"/>
    <w:pPr>
      <w:ind w:left="19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4C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D60EF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218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603A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C1707-17C4-48D6-B80E-8AA8F2D39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REGULATION ON RESTRUCTURING OF CORPORATIONS AND COOPERATIVES</vt:lpstr>
    </vt:vector>
  </TitlesOfParts>
  <Company>World Bank Group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ON RESTRUCTURING OF CORPORATIONS AND COOPERATIVES</dc:title>
  <dc:creator>wb249143</dc:creator>
  <cp:lastModifiedBy>EMA Global</cp:lastModifiedBy>
  <cp:revision>21</cp:revision>
  <cp:lastPrinted>2004-04-05T21:07:00Z</cp:lastPrinted>
  <dcterms:created xsi:type="dcterms:W3CDTF">2017-03-02T04:54:00Z</dcterms:created>
  <dcterms:modified xsi:type="dcterms:W3CDTF">2017-03-22T18:18:00Z</dcterms:modified>
</cp:coreProperties>
</file>